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FD7A" w14:textId="704A45AF" w:rsidR="001A48DD" w:rsidRPr="00922290" w:rsidRDefault="001A48DD" w:rsidP="00BB61DE">
      <w:pPr>
        <w:spacing w:after="0" w:line="240" w:lineRule="auto"/>
        <w:rPr>
          <w:rFonts w:ascii="Lato" w:hAnsi="Lato"/>
        </w:rPr>
      </w:pPr>
      <w:r w:rsidRPr="00922290">
        <w:rPr>
          <w:rFonts w:ascii="Lato" w:hAnsi="Lato"/>
        </w:rPr>
        <w:t>Dear</w:t>
      </w:r>
      <w:r w:rsidR="0012579A" w:rsidRPr="00922290">
        <w:rPr>
          <w:rFonts w:ascii="Lato" w:hAnsi="Lato"/>
        </w:rPr>
        <w:t xml:space="preserve"> </w:t>
      </w:r>
      <w:r w:rsidR="0012579A" w:rsidRPr="00922290">
        <w:rPr>
          <w:rFonts w:ascii="Lato" w:hAnsi="Lato"/>
          <w:highlight w:val="yellow"/>
        </w:rPr>
        <w:t>[Inse</w:t>
      </w:r>
      <w:r w:rsidR="00782336">
        <w:rPr>
          <w:rFonts w:ascii="Lato" w:hAnsi="Lato"/>
          <w:highlight w:val="yellow"/>
        </w:rPr>
        <w:t>r</w:t>
      </w:r>
      <w:r w:rsidR="0012579A" w:rsidRPr="00922290">
        <w:rPr>
          <w:rFonts w:ascii="Lato" w:hAnsi="Lato"/>
          <w:highlight w:val="yellow"/>
        </w:rPr>
        <w:t>t MP name]</w:t>
      </w:r>
      <w:r w:rsidRPr="00922290">
        <w:rPr>
          <w:rFonts w:ascii="Lato" w:hAnsi="Lato"/>
          <w:highlight w:val="yellow"/>
        </w:rPr>
        <w:t>,</w:t>
      </w:r>
    </w:p>
    <w:p w14:paraId="6D816AEE" w14:textId="77777777" w:rsidR="00BB61DE" w:rsidRPr="00922290" w:rsidRDefault="00BB61DE" w:rsidP="00BB61DE">
      <w:pPr>
        <w:spacing w:after="0" w:line="240" w:lineRule="auto"/>
        <w:rPr>
          <w:rFonts w:ascii="Lato" w:hAnsi="Lato"/>
          <w:highlight w:val="yellow"/>
        </w:rPr>
      </w:pPr>
    </w:p>
    <w:p w14:paraId="55877262" w14:textId="1F80E31A" w:rsidR="00BB61DE" w:rsidRPr="00922290" w:rsidRDefault="003B22CD" w:rsidP="00BB61DE">
      <w:pPr>
        <w:spacing w:after="0" w:line="240" w:lineRule="auto"/>
        <w:rPr>
          <w:rFonts w:ascii="Lato" w:hAnsi="Lato"/>
        </w:rPr>
      </w:pPr>
      <w:r w:rsidRPr="003B22CD">
        <w:rPr>
          <w:rFonts w:ascii="Lato" w:hAnsi="Lato"/>
        </w:rPr>
        <w:t xml:space="preserve">I am the </w:t>
      </w:r>
      <w:r>
        <w:rPr>
          <w:rFonts w:ascii="Lato" w:hAnsi="Lato"/>
          <w:highlight w:val="yellow"/>
        </w:rPr>
        <w:t>[insert job title]</w:t>
      </w:r>
      <w:r w:rsidRPr="003B22CD">
        <w:rPr>
          <w:rFonts w:ascii="Lato" w:hAnsi="Lato"/>
        </w:rPr>
        <w:t xml:space="preserve"> of </w:t>
      </w:r>
      <w:r>
        <w:rPr>
          <w:rFonts w:ascii="Lato" w:hAnsi="Lato"/>
          <w:highlight w:val="yellow"/>
        </w:rPr>
        <w:t>[insert company name</w:t>
      </w:r>
      <w:r w:rsidRPr="003B22CD">
        <w:rPr>
          <w:rFonts w:ascii="Lato" w:hAnsi="Lato"/>
        </w:rPr>
        <w:t xml:space="preserve">] a </w:t>
      </w:r>
      <w:r>
        <w:rPr>
          <w:rFonts w:ascii="Lato" w:hAnsi="Lato"/>
          <w:highlight w:val="yellow"/>
        </w:rPr>
        <w:t>[insert description]</w:t>
      </w:r>
      <w:r w:rsidRPr="003B22CD">
        <w:rPr>
          <w:rFonts w:ascii="Lato" w:hAnsi="Lato"/>
        </w:rPr>
        <w:t xml:space="preserve"> which </w:t>
      </w:r>
      <w:r w:rsidR="00302A69" w:rsidRPr="00922290">
        <w:rPr>
          <w:rFonts w:ascii="Lato" w:hAnsi="Lato"/>
        </w:rPr>
        <w:t xml:space="preserve">is a vital cog </w:t>
      </w:r>
      <w:r>
        <w:rPr>
          <w:rFonts w:ascii="Lato" w:hAnsi="Lato"/>
        </w:rPr>
        <w:t>servicing the</w:t>
      </w:r>
      <w:r w:rsidR="00302A69" w:rsidRPr="00922290">
        <w:rPr>
          <w:rFonts w:ascii="Lato" w:hAnsi="Lato"/>
        </w:rPr>
        <w:t xml:space="preserve"> </w:t>
      </w:r>
      <w:r w:rsidR="00302A69" w:rsidRPr="00922290">
        <w:rPr>
          <w:rFonts w:ascii="Lato" w:hAnsi="Lato"/>
          <w:b/>
          <w:bCs/>
        </w:rPr>
        <w:t>UK’s fifth largest export industry</w:t>
      </w:r>
      <w:r w:rsidR="00302A69" w:rsidRPr="00922290">
        <w:rPr>
          <w:rFonts w:ascii="Lato" w:hAnsi="Lato"/>
        </w:rPr>
        <w:t xml:space="preserve">, inbound tourism, </w:t>
      </w:r>
      <w:r w:rsidR="00302A69" w:rsidRPr="00922290">
        <w:rPr>
          <w:rFonts w:ascii="Lato" w:hAnsi="Lato"/>
          <w:b/>
          <w:bCs/>
        </w:rPr>
        <w:t>worth £28.4 billion annually to the economy pre-pandemic</w:t>
      </w:r>
      <w:r w:rsidR="00302A69" w:rsidRPr="00922290">
        <w:rPr>
          <w:rFonts w:ascii="Lato" w:hAnsi="Lato"/>
        </w:rPr>
        <w:t xml:space="preserve">. </w:t>
      </w:r>
    </w:p>
    <w:p w14:paraId="4C849A67" w14:textId="77777777" w:rsidR="00BB61DE" w:rsidRPr="00922290" w:rsidRDefault="00BB61DE" w:rsidP="00BB61DE">
      <w:pPr>
        <w:spacing w:after="0" w:line="240" w:lineRule="auto"/>
        <w:rPr>
          <w:rFonts w:ascii="Lato" w:hAnsi="Lato"/>
          <w:color w:val="7030A0"/>
        </w:rPr>
      </w:pPr>
    </w:p>
    <w:p w14:paraId="6CCAA231" w14:textId="1026A03E" w:rsidR="003B22CD" w:rsidRDefault="00EC70CD" w:rsidP="00BB61DE">
      <w:pPr>
        <w:spacing w:after="0" w:line="240" w:lineRule="auto"/>
        <w:rPr>
          <w:rFonts w:ascii="Lato" w:hAnsi="Lato"/>
        </w:rPr>
      </w:pPr>
      <w:r w:rsidRPr="00CC24EF">
        <w:rPr>
          <w:rFonts w:ascii="Lato" w:hAnsi="Lato"/>
        </w:rPr>
        <w:t xml:space="preserve">As my representative in Parliament, I am writing to you today to ask you to </w:t>
      </w:r>
      <w:r w:rsidR="00782336">
        <w:rPr>
          <w:rFonts w:ascii="Lato" w:hAnsi="Lato"/>
        </w:rPr>
        <w:t xml:space="preserve">urgently, and without delay, </w:t>
      </w:r>
      <w:r w:rsidRPr="00CC24EF">
        <w:rPr>
          <w:rFonts w:ascii="Lato" w:hAnsi="Lato"/>
        </w:rPr>
        <w:t xml:space="preserve">fight for </w:t>
      </w:r>
      <w:r w:rsidR="003B22CD">
        <w:rPr>
          <w:rFonts w:ascii="Lato" w:hAnsi="Lato"/>
        </w:rPr>
        <w:t>this</w:t>
      </w:r>
      <w:r w:rsidRPr="00CC24EF">
        <w:rPr>
          <w:rFonts w:ascii="Lato" w:hAnsi="Lato"/>
        </w:rPr>
        <w:t xml:space="preserve"> </w:t>
      </w:r>
      <w:r w:rsidR="003B22CD">
        <w:rPr>
          <w:rFonts w:ascii="Lato" w:hAnsi="Lato"/>
        </w:rPr>
        <w:t>industry</w:t>
      </w:r>
      <w:r w:rsidRPr="00CC24EF">
        <w:rPr>
          <w:rFonts w:ascii="Lato" w:hAnsi="Lato"/>
        </w:rPr>
        <w:t xml:space="preserve"> </w:t>
      </w:r>
      <w:r w:rsidR="00C57C2F" w:rsidRPr="00CC24EF">
        <w:rPr>
          <w:rFonts w:ascii="Lato" w:hAnsi="Lato"/>
        </w:rPr>
        <w:t>and</w:t>
      </w:r>
      <w:r w:rsidR="00782336">
        <w:rPr>
          <w:rFonts w:ascii="Lato" w:hAnsi="Lato"/>
        </w:rPr>
        <w:t xml:space="preserve"> for</w:t>
      </w:r>
      <w:r w:rsidRPr="00CC24EF">
        <w:rPr>
          <w:rFonts w:ascii="Lato" w:hAnsi="Lato"/>
        </w:rPr>
        <w:t xml:space="preserve"> </w:t>
      </w:r>
      <w:r w:rsidR="003B22CD" w:rsidRPr="003B22CD">
        <w:rPr>
          <w:rFonts w:ascii="Lato" w:hAnsi="Lato"/>
          <w:highlight w:val="yellow"/>
        </w:rPr>
        <w:t>[insert your business type]</w:t>
      </w:r>
      <w:r w:rsidR="004E09E4">
        <w:rPr>
          <w:rFonts w:ascii="Lato" w:hAnsi="Lato"/>
        </w:rPr>
        <w:t xml:space="preserve">. We </w:t>
      </w:r>
      <w:r w:rsidR="003B22CD">
        <w:rPr>
          <w:rFonts w:ascii="Lato" w:hAnsi="Lato"/>
        </w:rPr>
        <w:t xml:space="preserve">face </w:t>
      </w:r>
      <w:r w:rsidR="00AB2613">
        <w:rPr>
          <w:rFonts w:ascii="Lato" w:hAnsi="Lato"/>
        </w:rPr>
        <w:t xml:space="preserve">yet </w:t>
      </w:r>
      <w:r w:rsidR="004E09E4">
        <w:rPr>
          <w:rFonts w:ascii="Lato" w:hAnsi="Lato"/>
        </w:rPr>
        <w:t>a</w:t>
      </w:r>
      <w:r w:rsidR="00AB2613">
        <w:rPr>
          <w:rFonts w:ascii="Lato" w:hAnsi="Lato"/>
        </w:rPr>
        <w:t>nother</w:t>
      </w:r>
      <w:r w:rsidR="003B22CD">
        <w:rPr>
          <w:rFonts w:ascii="Lato" w:hAnsi="Lato"/>
        </w:rPr>
        <w:t xml:space="preserve"> bleak winter</w:t>
      </w:r>
      <w:r w:rsidR="004E09E4">
        <w:rPr>
          <w:rFonts w:ascii="Lato" w:hAnsi="Lato"/>
        </w:rPr>
        <w:t xml:space="preserve"> and a very challenging 2022</w:t>
      </w:r>
      <w:r w:rsidR="003B22CD">
        <w:rPr>
          <w:rFonts w:ascii="Lato" w:hAnsi="Lato"/>
        </w:rPr>
        <w:t xml:space="preserve"> </w:t>
      </w:r>
      <w:r w:rsidR="004E09E4">
        <w:rPr>
          <w:rFonts w:ascii="Lato" w:hAnsi="Lato"/>
        </w:rPr>
        <w:t xml:space="preserve">if valuable international visitors to the UK do not significantly increase. </w:t>
      </w:r>
    </w:p>
    <w:p w14:paraId="024CCC1C" w14:textId="77777777" w:rsidR="00E43AEA" w:rsidRPr="00922290" w:rsidRDefault="00E43AEA" w:rsidP="00BB61DE">
      <w:pPr>
        <w:spacing w:after="0" w:line="240" w:lineRule="auto"/>
        <w:rPr>
          <w:rFonts w:ascii="Lato" w:hAnsi="Lato"/>
          <w:color w:val="7030A0"/>
        </w:rPr>
      </w:pPr>
    </w:p>
    <w:p w14:paraId="0FE55420" w14:textId="40DD1BCA" w:rsidR="00E43AEA" w:rsidRDefault="00E43AEA" w:rsidP="00E43AEA">
      <w:pPr>
        <w:spacing w:after="0" w:line="240" w:lineRule="auto"/>
        <w:rPr>
          <w:rFonts w:ascii="Lato" w:hAnsi="Lato"/>
        </w:rPr>
      </w:pPr>
      <w:r w:rsidRPr="00CC24EF">
        <w:rPr>
          <w:rFonts w:ascii="Lato" w:hAnsi="Lato"/>
        </w:rPr>
        <w:t xml:space="preserve">Time and time again, both the opportunities and challenges </w:t>
      </w:r>
      <w:r w:rsidR="003B22CD">
        <w:rPr>
          <w:rFonts w:ascii="Lato" w:hAnsi="Lato"/>
        </w:rPr>
        <w:t>the inbound tourism industry faces have been overlook</w:t>
      </w:r>
      <w:r w:rsidR="005E0473">
        <w:rPr>
          <w:rFonts w:ascii="Lato" w:hAnsi="Lato"/>
        </w:rPr>
        <w:t xml:space="preserve">ed, which will have </w:t>
      </w:r>
      <w:r w:rsidRPr="00CC24EF">
        <w:rPr>
          <w:rFonts w:ascii="Lato" w:hAnsi="Lato"/>
        </w:rPr>
        <w:t xml:space="preserve">significant negative consequences on our country </w:t>
      </w:r>
      <w:r w:rsidR="005E0473">
        <w:rPr>
          <w:rFonts w:ascii="Lato" w:hAnsi="Lato"/>
        </w:rPr>
        <w:t xml:space="preserve">and the business I work for, </w:t>
      </w:r>
      <w:r w:rsidRPr="00CC24EF">
        <w:rPr>
          <w:rFonts w:ascii="Lato" w:hAnsi="Lato"/>
        </w:rPr>
        <w:t xml:space="preserve">if something doesn’t change. I would like to address these directly with you and ask that you please present them to the </w:t>
      </w:r>
      <w:r w:rsidR="007A445A" w:rsidRPr="007A445A">
        <w:rPr>
          <w:rFonts w:ascii="Lato" w:hAnsi="Lato"/>
          <w:highlight w:val="yellow"/>
        </w:rPr>
        <w:t xml:space="preserve">[Department of Transport and/or </w:t>
      </w:r>
      <w:r w:rsidRPr="007A445A">
        <w:rPr>
          <w:rFonts w:ascii="Lato" w:hAnsi="Lato"/>
          <w:highlight w:val="yellow"/>
        </w:rPr>
        <w:t>Treasury</w:t>
      </w:r>
      <w:r w:rsidR="007A445A" w:rsidRPr="007A445A">
        <w:rPr>
          <w:rFonts w:ascii="Lato" w:hAnsi="Lato"/>
          <w:highlight w:val="yellow"/>
        </w:rPr>
        <w:t>]</w:t>
      </w:r>
      <w:r w:rsidRPr="00CC24EF">
        <w:rPr>
          <w:rFonts w:ascii="Lato" w:hAnsi="Lato"/>
        </w:rPr>
        <w:t xml:space="preserve"> on my behalf. </w:t>
      </w:r>
    </w:p>
    <w:p w14:paraId="6D0B9397" w14:textId="7029F194" w:rsidR="00966F99" w:rsidRPr="00CC24EF" w:rsidRDefault="00966F99" w:rsidP="00BB61DE">
      <w:pPr>
        <w:spacing w:after="0" w:line="240" w:lineRule="auto"/>
        <w:rPr>
          <w:rFonts w:ascii="Lato" w:hAnsi="Lato"/>
        </w:rPr>
      </w:pPr>
    </w:p>
    <w:p w14:paraId="14259FFF" w14:textId="33D8EEF5" w:rsidR="00966F99" w:rsidRDefault="00F501E2" w:rsidP="00BB61DE">
      <w:pPr>
        <w:spacing w:after="0" w:line="240" w:lineRule="auto"/>
        <w:rPr>
          <w:rFonts w:ascii="Lato" w:hAnsi="Lato"/>
        </w:rPr>
      </w:pPr>
      <w:r>
        <w:rPr>
          <w:rFonts w:ascii="Lato" w:hAnsi="Lato"/>
        </w:rPr>
        <w:t xml:space="preserve">My company is a vital part of the inbound tourism supply chain and </w:t>
      </w:r>
      <w:r w:rsidR="00966F99" w:rsidRPr="005E0473">
        <w:rPr>
          <w:rFonts w:ascii="Lato" w:hAnsi="Lato"/>
        </w:rPr>
        <w:t xml:space="preserve">will be </w:t>
      </w:r>
      <w:r>
        <w:rPr>
          <w:rFonts w:ascii="Lato" w:hAnsi="Lato"/>
        </w:rPr>
        <w:t>instrumental</w:t>
      </w:r>
      <w:r w:rsidR="00966F99" w:rsidRPr="005E0473">
        <w:rPr>
          <w:rFonts w:ascii="Lato" w:hAnsi="Lato"/>
        </w:rPr>
        <w:t xml:space="preserve"> in delivering the Government’s Tourism Recovery Plan, however there are </w:t>
      </w:r>
      <w:proofErr w:type="gramStart"/>
      <w:r w:rsidR="00966F99" w:rsidRPr="005E0473">
        <w:rPr>
          <w:rFonts w:ascii="Lato" w:hAnsi="Lato"/>
        </w:rPr>
        <w:t>a number of</w:t>
      </w:r>
      <w:proofErr w:type="gramEnd"/>
      <w:r w:rsidR="00966F99" w:rsidRPr="005E0473">
        <w:rPr>
          <w:rFonts w:ascii="Lato" w:hAnsi="Lato"/>
        </w:rPr>
        <w:t xml:space="preserve"> facts </w:t>
      </w:r>
      <w:r w:rsidR="00263CDA" w:rsidRPr="005E0473">
        <w:rPr>
          <w:rFonts w:ascii="Lato" w:hAnsi="Lato"/>
        </w:rPr>
        <w:t xml:space="preserve">that </w:t>
      </w:r>
      <w:r w:rsidR="00966F99" w:rsidRPr="005E0473">
        <w:rPr>
          <w:rFonts w:ascii="Lato" w:hAnsi="Lato"/>
        </w:rPr>
        <w:t>have been overlooked</w:t>
      </w:r>
      <w:r w:rsidR="001F5AF7" w:rsidRPr="005E0473">
        <w:rPr>
          <w:rFonts w:ascii="Lato" w:hAnsi="Lato"/>
        </w:rPr>
        <w:t>, which put the whole industry in jeopardy.</w:t>
      </w:r>
      <w:r w:rsidR="001F5AF7" w:rsidRPr="00CC24EF">
        <w:rPr>
          <w:rFonts w:ascii="Lato" w:hAnsi="Lato"/>
        </w:rPr>
        <w:t xml:space="preserve"> </w:t>
      </w:r>
    </w:p>
    <w:p w14:paraId="2E3A9549" w14:textId="187DE4B1" w:rsidR="00E01B4F" w:rsidRDefault="00E01B4F" w:rsidP="00BB61DE">
      <w:pPr>
        <w:spacing w:after="0" w:line="240" w:lineRule="auto"/>
        <w:rPr>
          <w:rFonts w:ascii="Lato" w:hAnsi="Lato"/>
        </w:rPr>
      </w:pPr>
    </w:p>
    <w:p w14:paraId="30BB259B" w14:textId="12C6ECCF" w:rsidR="00E01B4F" w:rsidRPr="00CC24EF" w:rsidRDefault="00E01B4F" w:rsidP="00BB61DE">
      <w:pPr>
        <w:spacing w:after="0" w:line="240" w:lineRule="auto"/>
        <w:rPr>
          <w:rFonts w:ascii="Lato" w:hAnsi="Lato"/>
        </w:rPr>
      </w:pPr>
      <w:r w:rsidRPr="00E01B4F">
        <w:rPr>
          <w:rFonts w:ascii="Lato" w:hAnsi="Lato"/>
          <w:highlight w:val="yellow"/>
        </w:rPr>
        <w:t xml:space="preserve">[Please remove and edit as you see fit/in-line with your company’s </w:t>
      </w:r>
      <w:r w:rsidR="004E09E4">
        <w:rPr>
          <w:rFonts w:ascii="Lato" w:hAnsi="Lato"/>
          <w:highlight w:val="yellow"/>
        </w:rPr>
        <w:t>requirements</w:t>
      </w:r>
      <w:r w:rsidRPr="00E01B4F">
        <w:rPr>
          <w:rFonts w:ascii="Lato" w:hAnsi="Lato"/>
          <w:highlight w:val="yellow"/>
        </w:rPr>
        <w:t>]</w:t>
      </w:r>
    </w:p>
    <w:p w14:paraId="1D76A3E8" w14:textId="6B7ACF59" w:rsidR="003A5D77" w:rsidRPr="00CC24EF" w:rsidRDefault="003A5D77" w:rsidP="00BB61DE">
      <w:pPr>
        <w:spacing w:after="0" w:line="240" w:lineRule="auto"/>
        <w:rPr>
          <w:rFonts w:ascii="Lato" w:hAnsi="Lato"/>
        </w:rPr>
      </w:pPr>
    </w:p>
    <w:p w14:paraId="3A026BB4" w14:textId="78DD4F9D" w:rsidR="004E09E4" w:rsidRDefault="004E09E4" w:rsidP="004A6A5F">
      <w:pPr>
        <w:spacing w:after="0" w:line="240" w:lineRule="auto"/>
        <w:rPr>
          <w:rFonts w:ascii="Lato" w:hAnsi="Lato"/>
        </w:rPr>
      </w:pPr>
      <w:r>
        <w:rPr>
          <w:rFonts w:ascii="Lato" w:hAnsi="Lato"/>
          <w:b/>
          <w:bCs/>
        </w:rPr>
        <w:t>Summer period</w:t>
      </w:r>
      <w:r w:rsidR="003A5D77" w:rsidRPr="004A6A5F">
        <w:rPr>
          <w:rFonts w:ascii="Lato" w:hAnsi="Lato"/>
          <w:b/>
          <w:bCs/>
        </w:rPr>
        <w:t xml:space="preserve"> - </w:t>
      </w:r>
      <w:r w:rsidR="003A5D77" w:rsidRPr="004A6A5F">
        <w:rPr>
          <w:rFonts w:ascii="Lato" w:hAnsi="Lato"/>
        </w:rPr>
        <w:t xml:space="preserve">Since 12 April, most businesses across the UK were able to start trading again and are now already four months into their recovery. In stark contrast, the first meaningful reopening of international travel was 2 August, </w:t>
      </w:r>
      <w:r w:rsidR="00AC3E2D" w:rsidRPr="004A6A5F">
        <w:rPr>
          <w:rFonts w:ascii="Lato" w:hAnsi="Lato"/>
        </w:rPr>
        <w:t xml:space="preserve">by which time </w:t>
      </w:r>
      <w:proofErr w:type="gramStart"/>
      <w:r w:rsidR="00AC3E2D" w:rsidRPr="004A6A5F">
        <w:rPr>
          <w:rFonts w:ascii="Lato" w:hAnsi="Lato"/>
        </w:rPr>
        <w:t>all of</w:t>
      </w:r>
      <w:proofErr w:type="gramEnd"/>
      <w:r w:rsidR="00AC3E2D" w:rsidRPr="004A6A5F">
        <w:rPr>
          <w:rFonts w:ascii="Lato" w:hAnsi="Lato"/>
        </w:rPr>
        <w:t xml:space="preserve"> our </w:t>
      </w:r>
      <w:r w:rsidR="00CC24EF" w:rsidRPr="004A6A5F">
        <w:rPr>
          <w:rFonts w:ascii="Lato" w:hAnsi="Lato"/>
        </w:rPr>
        <w:t xml:space="preserve">international </w:t>
      </w:r>
      <w:r w:rsidR="00AC3E2D" w:rsidRPr="004A6A5F">
        <w:rPr>
          <w:rFonts w:ascii="Lato" w:hAnsi="Lato"/>
        </w:rPr>
        <w:t xml:space="preserve">customers </w:t>
      </w:r>
      <w:r w:rsidR="003A5D77" w:rsidRPr="004A6A5F">
        <w:rPr>
          <w:rFonts w:ascii="Lato" w:hAnsi="Lato"/>
        </w:rPr>
        <w:t>had cancel</w:t>
      </w:r>
      <w:r w:rsidR="00AC3E2D" w:rsidRPr="004A6A5F">
        <w:rPr>
          <w:rFonts w:ascii="Lato" w:hAnsi="Lato"/>
        </w:rPr>
        <w:t>led</w:t>
      </w:r>
      <w:r w:rsidR="003A5D77" w:rsidRPr="004A6A5F">
        <w:rPr>
          <w:rFonts w:ascii="Lato" w:hAnsi="Lato"/>
        </w:rPr>
        <w:t xml:space="preserve"> their summer holidays to the UK, due to a lack of clarity and ever-changing entry requirements.</w:t>
      </w:r>
      <w:r>
        <w:rPr>
          <w:rFonts w:ascii="Lato" w:hAnsi="Lato"/>
        </w:rPr>
        <w:t xml:space="preserve"> </w:t>
      </w:r>
    </w:p>
    <w:p w14:paraId="5D4439F0" w14:textId="77777777" w:rsidR="00AB2613" w:rsidRDefault="00AB2613" w:rsidP="004A6A5F">
      <w:pPr>
        <w:spacing w:after="0" w:line="240" w:lineRule="auto"/>
        <w:rPr>
          <w:rFonts w:ascii="Lato" w:hAnsi="Lato"/>
        </w:rPr>
      </w:pPr>
    </w:p>
    <w:p w14:paraId="3FE95D89" w14:textId="69AB3A69" w:rsidR="004E09E4" w:rsidRDefault="00AC3E2D" w:rsidP="004A6A5F">
      <w:pPr>
        <w:spacing w:after="0" w:line="240" w:lineRule="auto"/>
        <w:rPr>
          <w:rFonts w:ascii="Lato" w:hAnsi="Lato"/>
          <w:highlight w:val="yellow"/>
        </w:rPr>
      </w:pPr>
      <w:r w:rsidRPr="004A6A5F">
        <w:rPr>
          <w:rFonts w:ascii="Lato" w:hAnsi="Lato"/>
        </w:rPr>
        <w:t xml:space="preserve"> </w:t>
      </w:r>
      <w:r w:rsidR="00DB7054" w:rsidRPr="004A6A5F">
        <w:rPr>
          <w:rFonts w:ascii="Lato" w:hAnsi="Lato"/>
          <w:highlight w:val="yellow"/>
        </w:rPr>
        <w:t>[</w:t>
      </w:r>
      <w:r w:rsidR="007C1A0E" w:rsidRPr="004A6A5F">
        <w:rPr>
          <w:rFonts w:ascii="Lato" w:hAnsi="Lato"/>
          <w:highlight w:val="yellow"/>
        </w:rPr>
        <w:t>This perspective could be very different depending on your business type</w:t>
      </w:r>
      <w:r w:rsidR="004E09E4">
        <w:rPr>
          <w:rFonts w:ascii="Lato" w:hAnsi="Lato"/>
          <w:highlight w:val="yellow"/>
        </w:rPr>
        <w:t xml:space="preserve">. </w:t>
      </w:r>
      <w:proofErr w:type="gramStart"/>
      <w:r w:rsidR="004E09E4">
        <w:rPr>
          <w:rFonts w:ascii="Lato" w:hAnsi="Lato"/>
          <w:highlight w:val="yellow"/>
        </w:rPr>
        <w:t>Instead</w:t>
      </w:r>
      <w:proofErr w:type="gramEnd"/>
      <w:r w:rsidR="004E09E4">
        <w:rPr>
          <w:rFonts w:ascii="Lato" w:hAnsi="Lato"/>
          <w:highlight w:val="yellow"/>
        </w:rPr>
        <w:t xml:space="preserve"> you could say – </w:t>
      </w:r>
    </w:p>
    <w:p w14:paraId="37793CD3" w14:textId="335E2FDF" w:rsidR="004E09E4" w:rsidRDefault="004E09E4" w:rsidP="004E09E4">
      <w:pPr>
        <w:spacing w:after="0" w:line="240" w:lineRule="auto"/>
        <w:rPr>
          <w:rFonts w:ascii="Lato" w:hAnsi="Lato"/>
        </w:rPr>
      </w:pPr>
      <w:r w:rsidRPr="00A278AE">
        <w:rPr>
          <w:rFonts w:ascii="Lato" w:hAnsi="Lato"/>
        </w:rPr>
        <w:t xml:space="preserve">In 2019 </w:t>
      </w:r>
      <w:r w:rsidRPr="004E09E4">
        <w:rPr>
          <w:rFonts w:ascii="Lato" w:hAnsi="Lato"/>
          <w:highlight w:val="yellow"/>
        </w:rPr>
        <w:t>xx% of all our business came from international visitors/ international visitor</w:t>
      </w:r>
      <w:r w:rsidR="00AB2613">
        <w:rPr>
          <w:rFonts w:ascii="Lato" w:hAnsi="Lato"/>
          <w:highlight w:val="yellow"/>
        </w:rPr>
        <w:t>s</w:t>
      </w:r>
      <w:r w:rsidRPr="004E09E4">
        <w:rPr>
          <w:rFonts w:ascii="Lato" w:hAnsi="Lato"/>
          <w:highlight w:val="yellow"/>
        </w:rPr>
        <w:t xml:space="preserve"> were worth £XX to our [insert your business type].</w:t>
      </w:r>
      <w:r>
        <w:rPr>
          <w:rFonts w:ascii="Lato" w:hAnsi="Lato"/>
        </w:rPr>
        <w:t xml:space="preserve"> </w:t>
      </w:r>
    </w:p>
    <w:p w14:paraId="59FD430A" w14:textId="77777777" w:rsidR="00E05E69" w:rsidRPr="00A278AE" w:rsidRDefault="00E05E69" w:rsidP="004E09E4">
      <w:pPr>
        <w:spacing w:after="0" w:line="240" w:lineRule="auto"/>
        <w:rPr>
          <w:rFonts w:ascii="Lato" w:hAnsi="Lato"/>
        </w:rPr>
      </w:pPr>
    </w:p>
    <w:p w14:paraId="617181E4" w14:textId="04308D58" w:rsidR="003A5D77" w:rsidRDefault="007C1A0E" w:rsidP="004A6A5F">
      <w:pPr>
        <w:spacing w:after="0" w:line="240" w:lineRule="auto"/>
        <w:rPr>
          <w:rFonts w:ascii="Lato" w:hAnsi="Lato"/>
          <w:highlight w:val="yellow"/>
        </w:rPr>
      </w:pPr>
      <w:r w:rsidRPr="004A6A5F">
        <w:rPr>
          <w:rFonts w:ascii="Lato" w:hAnsi="Lato"/>
          <w:highlight w:val="yellow"/>
        </w:rPr>
        <w:t>Here are a few other arguments you could present</w:t>
      </w:r>
      <w:r w:rsidR="004E09E4">
        <w:rPr>
          <w:rFonts w:ascii="Lato" w:hAnsi="Lato"/>
          <w:highlight w:val="yellow"/>
        </w:rPr>
        <w:t xml:space="preserve"> - </w:t>
      </w:r>
    </w:p>
    <w:p w14:paraId="523B7B26" w14:textId="00BC5510" w:rsidR="007C1A0E" w:rsidRPr="004E09E4" w:rsidRDefault="007C1A0E" w:rsidP="004E09E4">
      <w:pPr>
        <w:pStyle w:val="ListParagraph"/>
        <w:numPr>
          <w:ilvl w:val="0"/>
          <w:numId w:val="17"/>
        </w:numPr>
        <w:spacing w:after="0" w:line="240" w:lineRule="auto"/>
        <w:rPr>
          <w:rFonts w:ascii="Lato" w:hAnsi="Lato"/>
          <w:highlight w:val="yellow"/>
        </w:rPr>
      </w:pPr>
      <w:r w:rsidRPr="004E09E4">
        <w:rPr>
          <w:rFonts w:ascii="Lato" w:hAnsi="Lato"/>
          <w:highlight w:val="yellow"/>
        </w:rPr>
        <w:t xml:space="preserve">You were able to generate some income from the domestic </w:t>
      </w:r>
      <w:proofErr w:type="gramStart"/>
      <w:r w:rsidRPr="004E09E4">
        <w:rPr>
          <w:rFonts w:ascii="Lato" w:hAnsi="Lato"/>
          <w:highlight w:val="yellow"/>
        </w:rPr>
        <w:t>market</w:t>
      </w:r>
      <w:proofErr w:type="gramEnd"/>
      <w:r w:rsidRPr="004E09E4">
        <w:rPr>
          <w:rFonts w:ascii="Lato" w:hAnsi="Lato"/>
          <w:highlight w:val="yellow"/>
        </w:rPr>
        <w:t xml:space="preserve"> but you don’t expect this to continue into the winter/2022 </w:t>
      </w:r>
      <w:r w:rsidR="00CE2D9F" w:rsidRPr="004E09E4">
        <w:rPr>
          <w:rFonts w:ascii="Lato" w:hAnsi="Lato"/>
          <w:highlight w:val="yellow"/>
        </w:rPr>
        <w:t>as Brits travel abroad</w:t>
      </w:r>
      <w:r w:rsidR="00E01B4F" w:rsidRPr="004E09E4">
        <w:rPr>
          <w:rFonts w:ascii="Lato" w:hAnsi="Lato"/>
          <w:highlight w:val="yellow"/>
        </w:rPr>
        <w:t>, therefore incredibly importance to entice international visitors bac</w:t>
      </w:r>
      <w:r w:rsidR="004E09E4">
        <w:rPr>
          <w:rFonts w:ascii="Lato" w:hAnsi="Lato"/>
          <w:highlight w:val="yellow"/>
        </w:rPr>
        <w:t>k ASAP</w:t>
      </w:r>
    </w:p>
    <w:p w14:paraId="1ADCC746" w14:textId="42B30DFB" w:rsidR="007C1A0E" w:rsidRPr="004E09E4" w:rsidRDefault="00CE2D9F" w:rsidP="004E09E4">
      <w:pPr>
        <w:pStyle w:val="ListParagraph"/>
        <w:numPr>
          <w:ilvl w:val="0"/>
          <w:numId w:val="17"/>
        </w:numPr>
        <w:spacing w:after="0" w:line="240" w:lineRule="auto"/>
        <w:rPr>
          <w:rFonts w:ascii="Lato" w:hAnsi="Lato"/>
          <w:highlight w:val="yellow"/>
        </w:rPr>
      </w:pPr>
      <w:r w:rsidRPr="004E09E4">
        <w:rPr>
          <w:rFonts w:ascii="Lato" w:hAnsi="Lato"/>
          <w:highlight w:val="yellow"/>
        </w:rPr>
        <w:t xml:space="preserve">International visitors on average, spend three times as much as a domestic visitor </w:t>
      </w:r>
    </w:p>
    <w:p w14:paraId="02AF9950" w14:textId="77777777" w:rsidR="00E01B4F" w:rsidRPr="00E01B4F" w:rsidRDefault="00E01B4F" w:rsidP="00E01B4F">
      <w:pPr>
        <w:spacing w:after="0" w:line="240" w:lineRule="auto"/>
        <w:rPr>
          <w:rFonts w:ascii="Lato" w:hAnsi="Lato"/>
          <w:b/>
          <w:bCs/>
        </w:rPr>
      </w:pPr>
    </w:p>
    <w:p w14:paraId="3410262A" w14:textId="35FBBFC5" w:rsidR="00225A15" w:rsidRDefault="00E01B4F" w:rsidP="00E01B4F">
      <w:pPr>
        <w:spacing w:after="0" w:line="240" w:lineRule="auto"/>
        <w:rPr>
          <w:rFonts w:ascii="Lato" w:hAnsi="Lato"/>
        </w:rPr>
      </w:pPr>
      <w:r w:rsidRPr="00E01B4F">
        <w:rPr>
          <w:rFonts w:ascii="Lato" w:hAnsi="Lato"/>
          <w:b/>
          <w:bCs/>
        </w:rPr>
        <w:t xml:space="preserve">Testing </w:t>
      </w:r>
      <w:r w:rsidR="00F501E2">
        <w:rPr>
          <w:rFonts w:ascii="Lato" w:hAnsi="Lato"/>
          <w:b/>
          <w:bCs/>
        </w:rPr>
        <w:t>–</w:t>
      </w:r>
      <w:r w:rsidRPr="00E01B4F">
        <w:rPr>
          <w:rFonts w:ascii="Lato" w:hAnsi="Lato"/>
          <w:b/>
          <w:bCs/>
        </w:rPr>
        <w:t xml:space="preserve"> </w:t>
      </w:r>
      <w:r w:rsidR="00F501E2" w:rsidRPr="00F501E2">
        <w:rPr>
          <w:rFonts w:ascii="Lato" w:hAnsi="Lato"/>
        </w:rPr>
        <w:t>The day two test that</w:t>
      </w:r>
      <w:r w:rsidR="00F501E2" w:rsidRPr="00F501E2">
        <w:rPr>
          <w:rFonts w:ascii="Lato" w:hAnsi="Lato"/>
          <w:b/>
          <w:bCs/>
        </w:rPr>
        <w:t xml:space="preserve"> </w:t>
      </w:r>
      <w:r w:rsidRPr="00F501E2">
        <w:rPr>
          <w:rFonts w:ascii="Lato" w:hAnsi="Lato"/>
        </w:rPr>
        <w:t xml:space="preserve">vaccinated EU and US arrivals </w:t>
      </w:r>
      <w:r w:rsidR="00F501E2" w:rsidRPr="00F501E2">
        <w:rPr>
          <w:rFonts w:ascii="Lato" w:hAnsi="Lato"/>
        </w:rPr>
        <w:t xml:space="preserve">are required to take is </w:t>
      </w:r>
      <w:r w:rsidR="00F501E2">
        <w:rPr>
          <w:rFonts w:ascii="Lato" w:hAnsi="Lato"/>
        </w:rPr>
        <w:t xml:space="preserve">the </w:t>
      </w:r>
      <w:r w:rsidR="00F501E2" w:rsidRPr="00F501E2">
        <w:rPr>
          <w:rFonts w:ascii="Lato" w:hAnsi="Lato"/>
        </w:rPr>
        <w:t xml:space="preserve">single biggest barrier </w:t>
      </w:r>
      <w:r w:rsidR="00F501E2">
        <w:rPr>
          <w:rFonts w:ascii="Lato" w:hAnsi="Lato"/>
        </w:rPr>
        <w:t>stopping the</w:t>
      </w:r>
      <w:r w:rsidR="00F501E2" w:rsidRPr="00F501E2">
        <w:rPr>
          <w:rFonts w:ascii="Lato" w:hAnsi="Lato"/>
        </w:rPr>
        <w:t xml:space="preserve"> industry from beginning a meaningful recovery. </w:t>
      </w:r>
      <w:r w:rsidR="00225A15">
        <w:rPr>
          <w:rFonts w:ascii="Lato" w:hAnsi="Lato"/>
        </w:rPr>
        <w:t xml:space="preserve">International customers view the UK as an attractive holiday destination, there is pent up demand to visit, but it’s currently cheaper and easier to travel to Europe. </w:t>
      </w:r>
    </w:p>
    <w:p w14:paraId="0E9A236D" w14:textId="7290B22C" w:rsidR="00F501E2" w:rsidRPr="00322AFD" w:rsidRDefault="00322AFD" w:rsidP="00E01B4F">
      <w:pPr>
        <w:spacing w:after="0" w:line="240" w:lineRule="auto"/>
        <w:rPr>
          <w:rFonts w:ascii="Lato" w:hAnsi="Lato"/>
          <w:color w:val="FF0000"/>
        </w:rPr>
      </w:pPr>
      <w:r w:rsidRPr="00322AFD">
        <w:rPr>
          <w:rFonts w:ascii="Lato" w:hAnsi="Lato"/>
          <w:highlight w:val="yellow"/>
        </w:rPr>
        <w:t xml:space="preserve">[Please include any examples you have of international bookings cancelling [either direct or through a tour operator] and the reason. If possible, please use data. </w:t>
      </w:r>
      <w:r w:rsidR="00E01B4F" w:rsidRPr="00322AFD">
        <w:rPr>
          <w:rFonts w:ascii="Lato" w:hAnsi="Lato"/>
          <w:highlight w:val="yellow"/>
        </w:rPr>
        <w:t>If you have an example of when a customer has cancelled due to testing requirements and instead opted to travel to Europe instead, please do mention.]</w:t>
      </w:r>
      <w:r w:rsidR="00E01B4F" w:rsidRPr="00E01B4F">
        <w:rPr>
          <w:rFonts w:ascii="Lato" w:hAnsi="Lato"/>
        </w:rPr>
        <w:t xml:space="preserve"> </w:t>
      </w:r>
    </w:p>
    <w:p w14:paraId="24B7401A" w14:textId="77777777" w:rsidR="00F501E2" w:rsidRDefault="00F501E2" w:rsidP="00E01B4F">
      <w:pPr>
        <w:spacing w:after="0" w:line="240" w:lineRule="auto"/>
        <w:rPr>
          <w:rFonts w:ascii="Lato" w:hAnsi="Lato"/>
        </w:rPr>
      </w:pPr>
    </w:p>
    <w:p w14:paraId="5D8CA25B" w14:textId="42D60091" w:rsidR="00322AFD" w:rsidRPr="00AE09DF" w:rsidRDefault="00E01B4F" w:rsidP="00E01B4F">
      <w:pPr>
        <w:spacing w:after="0" w:line="240" w:lineRule="auto"/>
        <w:rPr>
          <w:rFonts w:ascii="Lato" w:hAnsi="Lato"/>
        </w:rPr>
      </w:pPr>
      <w:r w:rsidRPr="00E01B4F">
        <w:rPr>
          <w:rFonts w:ascii="Lato" w:hAnsi="Lato"/>
        </w:rPr>
        <w:lastRenderedPageBreak/>
        <w:t>With only 5% of all PCR tests being sequenced on arrival, and with our competitors not requiring this additional and onerous test, the UK is losing its international competitiveness</w:t>
      </w:r>
      <w:r w:rsidR="00AE09DF">
        <w:rPr>
          <w:rFonts w:ascii="Lato" w:hAnsi="Lato"/>
        </w:rPr>
        <w:t xml:space="preserve"> and valuable export revenue, which would </w:t>
      </w:r>
      <w:r w:rsidR="00020D8E">
        <w:rPr>
          <w:rFonts w:ascii="Lato" w:hAnsi="Lato"/>
        </w:rPr>
        <w:t>aid our economic recovery</w:t>
      </w:r>
      <w:r w:rsidR="00225A15">
        <w:rPr>
          <w:rFonts w:ascii="Lato" w:hAnsi="Lato"/>
        </w:rPr>
        <w:t xml:space="preserve"> both</w:t>
      </w:r>
      <w:r w:rsidR="00020D8E">
        <w:rPr>
          <w:rFonts w:ascii="Lato" w:hAnsi="Lato"/>
        </w:rPr>
        <w:t xml:space="preserve"> in the short</w:t>
      </w:r>
      <w:r w:rsidR="00225A15">
        <w:rPr>
          <w:rFonts w:ascii="Lato" w:hAnsi="Lato"/>
        </w:rPr>
        <w:t xml:space="preserve"> and long</w:t>
      </w:r>
      <w:r w:rsidR="00020D8E">
        <w:rPr>
          <w:rFonts w:ascii="Lato" w:hAnsi="Lato"/>
        </w:rPr>
        <w:t xml:space="preserve"> term. </w:t>
      </w:r>
    </w:p>
    <w:p w14:paraId="0A469F05" w14:textId="77777777" w:rsidR="00BB61DE" w:rsidRPr="007C1A0E" w:rsidRDefault="00BB61DE" w:rsidP="00BB61DE">
      <w:pPr>
        <w:spacing w:after="0" w:line="240" w:lineRule="auto"/>
        <w:rPr>
          <w:rFonts w:ascii="Lato" w:hAnsi="Lato"/>
        </w:rPr>
      </w:pPr>
    </w:p>
    <w:p w14:paraId="54B6934E" w14:textId="41FEF05B" w:rsidR="004A6A5F" w:rsidRDefault="004A6A5F" w:rsidP="004A6A5F">
      <w:pPr>
        <w:spacing w:after="0" w:line="240" w:lineRule="auto"/>
        <w:rPr>
          <w:rFonts w:ascii="Lato" w:hAnsi="Lato"/>
        </w:rPr>
      </w:pPr>
      <w:r w:rsidRPr="007E3885">
        <w:rPr>
          <w:rFonts w:ascii="Lato" w:hAnsi="Lato"/>
          <w:b/>
          <w:bCs/>
        </w:rPr>
        <w:t>Furlough</w:t>
      </w:r>
      <w:r w:rsidRPr="007E3885">
        <w:rPr>
          <w:rFonts w:ascii="Lato" w:hAnsi="Lato"/>
        </w:rPr>
        <w:t xml:space="preserve"> -</w:t>
      </w:r>
      <w:r w:rsidRPr="007E3885">
        <w:rPr>
          <w:rFonts w:ascii="Lato" w:hAnsi="Lato"/>
          <w:b/>
          <w:bCs/>
        </w:rPr>
        <w:t xml:space="preserve"> </w:t>
      </w:r>
      <w:r w:rsidRPr="007E3885">
        <w:rPr>
          <w:rFonts w:ascii="Lato" w:hAnsi="Lato"/>
        </w:rPr>
        <w:t>49% of tourism industry employees are still on furlough (ONS)</w:t>
      </w:r>
      <w:r>
        <w:rPr>
          <w:rFonts w:ascii="Lato" w:hAnsi="Lato"/>
        </w:rPr>
        <w:t xml:space="preserve">. </w:t>
      </w:r>
      <w:r w:rsidRPr="007E3885">
        <w:rPr>
          <w:rFonts w:ascii="Lato" w:hAnsi="Lato"/>
          <w:highlight w:val="yellow"/>
        </w:rPr>
        <w:t>[Please insert data here regarding your business/current situation].</w:t>
      </w:r>
      <w:r w:rsidRPr="007E3885">
        <w:rPr>
          <w:rFonts w:ascii="Lato" w:hAnsi="Lato"/>
        </w:rPr>
        <w:t xml:space="preserve"> Furlough has been a lifeline </w:t>
      </w:r>
      <w:r w:rsidRPr="007E3885">
        <w:rPr>
          <w:rFonts w:ascii="Lato" w:hAnsi="Lato"/>
          <w:highlight w:val="yellow"/>
        </w:rPr>
        <w:t>[to my business/ for me]</w:t>
      </w:r>
      <w:r w:rsidRPr="007E3885">
        <w:rPr>
          <w:rFonts w:ascii="Lato" w:hAnsi="Lato"/>
        </w:rPr>
        <w:t xml:space="preserve"> and </w:t>
      </w:r>
      <w:r w:rsidRPr="007E3885">
        <w:rPr>
          <w:rFonts w:ascii="Lato" w:hAnsi="Lato"/>
          <w:highlight w:val="yellow"/>
        </w:rPr>
        <w:t>[one of only/the only]</w:t>
      </w:r>
      <w:r w:rsidRPr="007E3885">
        <w:rPr>
          <w:rFonts w:ascii="Lato" w:hAnsi="Lato"/>
        </w:rPr>
        <w:t xml:space="preserve"> support measure the Government has allowed </w:t>
      </w:r>
      <w:r w:rsidRPr="007E3885">
        <w:rPr>
          <w:rFonts w:ascii="Lato" w:hAnsi="Lato"/>
          <w:highlight w:val="yellow"/>
        </w:rPr>
        <w:t>[me/my business]</w:t>
      </w:r>
      <w:r w:rsidRPr="007E3885">
        <w:rPr>
          <w:rFonts w:ascii="Lato" w:hAnsi="Lato"/>
        </w:rPr>
        <w:t xml:space="preserve"> to claim. It’s the only reason I’ve been able to survive. </w:t>
      </w:r>
      <w:r w:rsidRPr="007E3885">
        <w:rPr>
          <w:rFonts w:ascii="Lato" w:hAnsi="Lato"/>
          <w:highlight w:val="yellow"/>
        </w:rPr>
        <w:t>[Please include details about the consequences of removing furlough on your business/the business you work for]</w:t>
      </w:r>
      <w:r>
        <w:rPr>
          <w:rFonts w:ascii="Lato" w:hAnsi="Lato"/>
        </w:rPr>
        <w:t xml:space="preserve"> </w:t>
      </w:r>
    </w:p>
    <w:p w14:paraId="348528F5" w14:textId="77777777" w:rsidR="00E075DB" w:rsidRPr="00922290" w:rsidRDefault="00E075DB" w:rsidP="00BB61DE">
      <w:pPr>
        <w:spacing w:after="0" w:line="240" w:lineRule="auto"/>
        <w:rPr>
          <w:rFonts w:ascii="Lato" w:hAnsi="Lato"/>
          <w:color w:val="7030A0"/>
        </w:rPr>
      </w:pPr>
    </w:p>
    <w:p w14:paraId="3190CFF9" w14:textId="1890E6CB" w:rsidR="00E05E69" w:rsidRPr="00020D8E" w:rsidRDefault="00B3746E" w:rsidP="004A6A5F">
      <w:pPr>
        <w:spacing w:after="0" w:line="240" w:lineRule="auto"/>
        <w:rPr>
          <w:rFonts w:ascii="Lato" w:hAnsi="Lato"/>
        </w:rPr>
      </w:pPr>
      <w:r w:rsidRPr="00020D8E">
        <w:rPr>
          <w:rFonts w:ascii="Lato" w:hAnsi="Lato"/>
          <w:b/>
          <w:bCs/>
        </w:rPr>
        <w:t>Sector specific support –</w:t>
      </w:r>
      <w:r w:rsidR="00020D8E" w:rsidRPr="00020D8E">
        <w:rPr>
          <w:rFonts w:ascii="Lato" w:hAnsi="Lato"/>
          <w:b/>
          <w:bCs/>
        </w:rPr>
        <w:t xml:space="preserve"> </w:t>
      </w:r>
      <w:r w:rsidR="00020D8E" w:rsidRPr="00020D8E">
        <w:rPr>
          <w:rFonts w:ascii="Lato" w:hAnsi="Lato"/>
        </w:rPr>
        <w:t>Inbound tour operators and destination management companies</w:t>
      </w:r>
      <w:r w:rsidR="00020D8E" w:rsidRPr="00020D8E">
        <w:rPr>
          <w:rFonts w:ascii="Lato" w:hAnsi="Lato"/>
          <w:b/>
          <w:bCs/>
        </w:rPr>
        <w:t xml:space="preserve"> </w:t>
      </w:r>
      <w:r w:rsidR="00020D8E" w:rsidRPr="00020D8E">
        <w:rPr>
          <w:rFonts w:ascii="Lato" w:hAnsi="Lato"/>
        </w:rPr>
        <w:t xml:space="preserve">(DMCs) are vitally important to our business and bring in over </w:t>
      </w:r>
      <w:r w:rsidR="00020D8E" w:rsidRPr="00020D8E">
        <w:rPr>
          <w:rFonts w:ascii="Lato" w:hAnsi="Lato"/>
          <w:highlight w:val="yellow"/>
        </w:rPr>
        <w:t>xx</w:t>
      </w:r>
      <w:r w:rsidR="00020D8E" w:rsidRPr="00020D8E">
        <w:rPr>
          <w:rFonts w:ascii="Lato" w:hAnsi="Lato"/>
        </w:rPr>
        <w:t>% of all our international visitors. Supporting these businesses</w:t>
      </w:r>
      <w:r w:rsidR="00020D8E">
        <w:rPr>
          <w:rFonts w:ascii="Lato" w:hAnsi="Lato"/>
        </w:rPr>
        <w:t xml:space="preserve"> and</w:t>
      </w:r>
      <w:r w:rsidR="00020D8E" w:rsidRPr="00020D8E">
        <w:rPr>
          <w:rFonts w:ascii="Lato" w:hAnsi="Lato"/>
        </w:rPr>
        <w:t xml:space="preserve"> ensuring they </w:t>
      </w:r>
      <w:r w:rsidRPr="00020D8E">
        <w:rPr>
          <w:rFonts w:ascii="Lato" w:hAnsi="Lato"/>
        </w:rPr>
        <w:t>surviv</w:t>
      </w:r>
      <w:r w:rsidR="00AB2613">
        <w:rPr>
          <w:rFonts w:ascii="Lato" w:hAnsi="Lato"/>
        </w:rPr>
        <w:t>e</w:t>
      </w:r>
      <w:r w:rsidRPr="00020D8E">
        <w:rPr>
          <w:rFonts w:ascii="Lato" w:hAnsi="Lato"/>
        </w:rPr>
        <w:t xml:space="preserve"> through winter 2021</w:t>
      </w:r>
      <w:r w:rsidR="004D3A9C" w:rsidRPr="00020D8E">
        <w:rPr>
          <w:rFonts w:ascii="Lato" w:hAnsi="Lato"/>
        </w:rPr>
        <w:t>/22</w:t>
      </w:r>
      <w:r w:rsidRPr="00020D8E">
        <w:rPr>
          <w:rFonts w:ascii="Lato" w:hAnsi="Lato"/>
        </w:rPr>
        <w:t xml:space="preserve">, during which time </w:t>
      </w:r>
      <w:r w:rsidR="00DB7054" w:rsidRPr="00020D8E">
        <w:rPr>
          <w:rFonts w:ascii="Lato" w:hAnsi="Lato"/>
        </w:rPr>
        <w:t>they</w:t>
      </w:r>
      <w:r w:rsidRPr="00020D8E">
        <w:rPr>
          <w:rFonts w:ascii="Lato" w:hAnsi="Lato"/>
        </w:rPr>
        <w:t xml:space="preserve"> will be able to undertake extensive demand generat</w:t>
      </w:r>
      <w:r w:rsidR="00DF506A" w:rsidRPr="00020D8E">
        <w:rPr>
          <w:rFonts w:ascii="Lato" w:hAnsi="Lato"/>
        </w:rPr>
        <w:t>ing</w:t>
      </w:r>
      <w:r w:rsidRPr="00020D8E">
        <w:rPr>
          <w:rFonts w:ascii="Lato" w:hAnsi="Lato"/>
        </w:rPr>
        <w:t xml:space="preserve"> </w:t>
      </w:r>
      <w:r w:rsidR="00DF506A" w:rsidRPr="00020D8E">
        <w:rPr>
          <w:rFonts w:ascii="Lato" w:hAnsi="Lato"/>
        </w:rPr>
        <w:t xml:space="preserve">activity, </w:t>
      </w:r>
      <w:r w:rsidR="00020D8E">
        <w:rPr>
          <w:rFonts w:ascii="Lato" w:hAnsi="Lato"/>
        </w:rPr>
        <w:t xml:space="preserve">will allow them to entice </w:t>
      </w:r>
      <w:r w:rsidRPr="00020D8E">
        <w:rPr>
          <w:rFonts w:ascii="Lato" w:hAnsi="Lato"/>
        </w:rPr>
        <w:t>international visitors back to the UK</w:t>
      </w:r>
      <w:r w:rsidR="00DB7054" w:rsidRPr="00020D8E">
        <w:rPr>
          <w:rFonts w:ascii="Lato" w:hAnsi="Lato"/>
        </w:rPr>
        <w:t xml:space="preserve"> and </w:t>
      </w:r>
      <w:r w:rsidR="007C1A0E" w:rsidRPr="00020D8E">
        <w:rPr>
          <w:rFonts w:ascii="Lato" w:hAnsi="Lato"/>
        </w:rPr>
        <w:t xml:space="preserve">the </w:t>
      </w:r>
      <w:r w:rsidR="00DB7054" w:rsidRPr="00020D8E">
        <w:rPr>
          <w:rFonts w:ascii="Lato" w:hAnsi="Lato"/>
          <w:highlight w:val="yellow"/>
        </w:rPr>
        <w:t>[insert your business type</w:t>
      </w:r>
      <w:r w:rsidR="00DB7054" w:rsidRPr="00020D8E">
        <w:rPr>
          <w:rFonts w:ascii="Lato" w:hAnsi="Lato"/>
        </w:rPr>
        <w:t>]</w:t>
      </w:r>
      <w:r w:rsidR="007C1A0E" w:rsidRPr="00020D8E">
        <w:rPr>
          <w:rFonts w:ascii="Lato" w:hAnsi="Lato"/>
        </w:rPr>
        <w:t xml:space="preserve"> that I work for</w:t>
      </w:r>
      <w:r w:rsidR="007A445A" w:rsidRPr="00020D8E">
        <w:rPr>
          <w:rFonts w:ascii="Lato" w:hAnsi="Lato"/>
        </w:rPr>
        <w:t xml:space="preserve">. </w:t>
      </w:r>
    </w:p>
    <w:p w14:paraId="55539375" w14:textId="77777777" w:rsidR="00020D8E" w:rsidRDefault="00020D8E" w:rsidP="004A6A5F">
      <w:pPr>
        <w:spacing w:after="0" w:line="240" w:lineRule="auto"/>
        <w:rPr>
          <w:rFonts w:ascii="Lato" w:hAnsi="Lato"/>
        </w:rPr>
      </w:pPr>
    </w:p>
    <w:p w14:paraId="3A620793" w14:textId="77777777" w:rsidR="007A445A" w:rsidRPr="007E3885" w:rsidRDefault="007A445A" w:rsidP="007A445A">
      <w:pPr>
        <w:spacing w:after="0" w:line="240" w:lineRule="auto"/>
        <w:rPr>
          <w:rFonts w:ascii="Lato" w:hAnsi="Lato"/>
        </w:rPr>
      </w:pPr>
      <w:r>
        <w:rPr>
          <w:rFonts w:ascii="Lato" w:hAnsi="Lato"/>
        </w:rPr>
        <w:t>Given these points, I have three asks:</w:t>
      </w:r>
    </w:p>
    <w:p w14:paraId="5DC96F3D" w14:textId="77777777" w:rsidR="007A445A" w:rsidRDefault="007A445A" w:rsidP="007A445A">
      <w:pPr>
        <w:pStyle w:val="ListParagraph"/>
        <w:spacing w:after="0" w:line="240" w:lineRule="auto"/>
        <w:rPr>
          <w:rFonts w:ascii="Lato" w:hAnsi="Lato"/>
        </w:rPr>
      </w:pPr>
    </w:p>
    <w:p w14:paraId="42C11653" w14:textId="6F9E8CB4" w:rsidR="007A445A" w:rsidRPr="007A445A" w:rsidRDefault="007A445A" w:rsidP="004A6A5F">
      <w:pPr>
        <w:pStyle w:val="ListParagraph"/>
        <w:numPr>
          <w:ilvl w:val="0"/>
          <w:numId w:val="16"/>
        </w:numPr>
        <w:spacing w:after="0" w:line="240" w:lineRule="auto"/>
        <w:ind w:left="426"/>
        <w:rPr>
          <w:rFonts w:ascii="Lato" w:hAnsi="Lato"/>
        </w:rPr>
      </w:pPr>
      <w:r>
        <w:rPr>
          <w:rFonts w:ascii="Lato" w:hAnsi="Lato"/>
          <w:b/>
          <w:bCs/>
        </w:rPr>
        <w:t xml:space="preserve">Remove day 2 testing for </w:t>
      </w:r>
      <w:r w:rsidR="00837396">
        <w:rPr>
          <w:rFonts w:ascii="Lato" w:hAnsi="Lato"/>
          <w:b/>
          <w:bCs/>
        </w:rPr>
        <w:t xml:space="preserve">fully vaccinated </w:t>
      </w:r>
      <w:r>
        <w:rPr>
          <w:rFonts w:ascii="Lato" w:hAnsi="Lato"/>
          <w:b/>
          <w:bCs/>
        </w:rPr>
        <w:t xml:space="preserve">EU and US arrivals </w:t>
      </w:r>
    </w:p>
    <w:p w14:paraId="15360B44" w14:textId="77777777" w:rsidR="007A445A" w:rsidRPr="007A445A" w:rsidRDefault="007A445A" w:rsidP="004A6A5F">
      <w:pPr>
        <w:pStyle w:val="ListParagraph"/>
        <w:spacing w:after="0" w:line="240" w:lineRule="auto"/>
        <w:ind w:left="426"/>
        <w:rPr>
          <w:rFonts w:ascii="Lato" w:hAnsi="Lato"/>
        </w:rPr>
      </w:pPr>
    </w:p>
    <w:p w14:paraId="64B32812" w14:textId="55E2A217" w:rsidR="007A445A" w:rsidRPr="007A445A" w:rsidRDefault="007A445A" w:rsidP="004A6A5F">
      <w:pPr>
        <w:pStyle w:val="ListParagraph"/>
        <w:spacing w:after="0" w:line="240" w:lineRule="auto"/>
        <w:ind w:left="426"/>
        <w:rPr>
          <w:rFonts w:ascii="Lato" w:hAnsi="Lato"/>
        </w:rPr>
      </w:pPr>
      <w:r w:rsidRPr="007A445A">
        <w:rPr>
          <w:rFonts w:ascii="Lato" w:hAnsi="Lato"/>
        </w:rPr>
        <w:t xml:space="preserve">Consequences of not implementing – the Government will miss its Tourism Recovery Plan target, negatively impacting the UK economy and the Treasury’s bottom line. </w:t>
      </w:r>
      <w:r w:rsidRPr="007A445A">
        <w:rPr>
          <w:rFonts w:ascii="Lato" w:hAnsi="Lato"/>
          <w:color w:val="000000"/>
        </w:rPr>
        <w:t xml:space="preserve">To meet Government targets for </w:t>
      </w:r>
      <w:r w:rsidRPr="007A445A">
        <w:rPr>
          <w:rFonts w:ascii="Lato" w:hAnsi="Lato"/>
        </w:rPr>
        <w:t>inbound tourism in</w:t>
      </w:r>
      <w:r w:rsidR="00AE09DF">
        <w:rPr>
          <w:rFonts w:ascii="Lato" w:hAnsi="Lato"/>
        </w:rPr>
        <w:t xml:space="preserve"> </w:t>
      </w:r>
      <w:r w:rsidRPr="007A445A">
        <w:rPr>
          <w:rFonts w:ascii="Lato" w:hAnsi="Lato"/>
        </w:rPr>
        <w:t xml:space="preserve">the Tourism Recovery Plan, we need to generate £10.83bn revenue this year rather than the £6.84bn predicted by Oxford Economics. We need initiatives that generate £4bn.  </w:t>
      </w:r>
    </w:p>
    <w:p w14:paraId="762474DD" w14:textId="77777777" w:rsidR="007A445A" w:rsidRPr="007A445A" w:rsidRDefault="007A445A" w:rsidP="004A6A5F">
      <w:pPr>
        <w:pStyle w:val="ListParagraph"/>
        <w:spacing w:after="0" w:line="240" w:lineRule="auto"/>
        <w:ind w:left="426"/>
        <w:rPr>
          <w:rFonts w:ascii="Lato" w:hAnsi="Lato"/>
        </w:rPr>
      </w:pPr>
    </w:p>
    <w:p w14:paraId="13BD5306" w14:textId="4E10D0BB" w:rsidR="007A445A" w:rsidRDefault="007A445A" w:rsidP="004A6A5F">
      <w:pPr>
        <w:pStyle w:val="ListParagraph"/>
        <w:numPr>
          <w:ilvl w:val="0"/>
          <w:numId w:val="16"/>
        </w:numPr>
        <w:spacing w:after="0" w:line="240" w:lineRule="auto"/>
        <w:ind w:left="426"/>
        <w:rPr>
          <w:rFonts w:ascii="Lato" w:hAnsi="Lato"/>
        </w:rPr>
      </w:pPr>
      <w:r w:rsidRPr="008033BA">
        <w:rPr>
          <w:rFonts w:ascii="Lato" w:hAnsi="Lato"/>
          <w:b/>
          <w:bCs/>
        </w:rPr>
        <w:t>Extend furlough until end of April 2022</w:t>
      </w:r>
      <w:r w:rsidRPr="008033BA">
        <w:rPr>
          <w:rFonts w:ascii="Lato" w:hAnsi="Lato"/>
        </w:rPr>
        <w:t xml:space="preserve">, specifically for the UK’s tourism industry. Rolled out </w:t>
      </w:r>
      <w:proofErr w:type="gramStart"/>
      <w:r w:rsidRPr="008033BA">
        <w:rPr>
          <w:rFonts w:ascii="Lato" w:hAnsi="Lato"/>
        </w:rPr>
        <w:t>through the use of</w:t>
      </w:r>
      <w:proofErr w:type="gramEnd"/>
      <w:r w:rsidRPr="008033BA">
        <w:rPr>
          <w:rFonts w:ascii="Lato" w:hAnsi="Lato"/>
        </w:rPr>
        <w:t xml:space="preserve"> SIC codes.</w:t>
      </w:r>
    </w:p>
    <w:p w14:paraId="6126DB2E" w14:textId="77777777" w:rsidR="007A445A" w:rsidRDefault="007A445A" w:rsidP="004A6A5F">
      <w:pPr>
        <w:pStyle w:val="ListParagraph"/>
        <w:spacing w:after="0" w:line="240" w:lineRule="auto"/>
        <w:ind w:left="426"/>
        <w:rPr>
          <w:rFonts w:ascii="Lato" w:hAnsi="Lato"/>
        </w:rPr>
      </w:pPr>
    </w:p>
    <w:p w14:paraId="2AB350EC" w14:textId="3D8315A7" w:rsidR="007A445A" w:rsidRPr="008033BA" w:rsidRDefault="007A445A" w:rsidP="004A6A5F">
      <w:pPr>
        <w:pStyle w:val="ListParagraph"/>
        <w:spacing w:after="0" w:line="240" w:lineRule="auto"/>
        <w:ind w:left="426"/>
        <w:rPr>
          <w:rFonts w:ascii="Lato" w:hAnsi="Lato"/>
        </w:rPr>
      </w:pPr>
      <w:r w:rsidRPr="008033BA">
        <w:rPr>
          <w:rFonts w:ascii="Lato" w:hAnsi="Lato"/>
        </w:rPr>
        <w:t xml:space="preserve">Consequences of not implementing – </w:t>
      </w:r>
      <w:r w:rsidRPr="007A445A">
        <w:rPr>
          <w:rFonts w:ascii="Lato" w:hAnsi="Lato"/>
        </w:rPr>
        <w:t>1 in 3 inbound tourism businesses will cease by Christmas</w:t>
      </w:r>
      <w:r w:rsidRPr="007C1A0E">
        <w:rPr>
          <w:rFonts w:ascii="Lato" w:hAnsi="Lato"/>
        </w:rPr>
        <w:t xml:space="preserve"> if support measures are not extended (UKinbound). If </w:t>
      </w:r>
      <w:r>
        <w:rPr>
          <w:rFonts w:ascii="Lato" w:hAnsi="Lato"/>
        </w:rPr>
        <w:t xml:space="preserve">the inbound tourism industry supply chain is hugely depleted, how can the industry </w:t>
      </w:r>
      <w:r w:rsidRPr="007C1A0E">
        <w:rPr>
          <w:rFonts w:ascii="Lato" w:hAnsi="Lato"/>
        </w:rPr>
        <w:t>generate demand</w:t>
      </w:r>
      <w:r>
        <w:rPr>
          <w:rFonts w:ascii="Lato" w:hAnsi="Lato"/>
        </w:rPr>
        <w:t xml:space="preserve"> and </w:t>
      </w:r>
      <w:r w:rsidRPr="007C1A0E">
        <w:rPr>
          <w:rFonts w:ascii="Lato" w:hAnsi="Lato"/>
        </w:rPr>
        <w:t>help to significantly rebuild the UK economy? It leaves our Global Britain ambitions in tatters.</w:t>
      </w:r>
    </w:p>
    <w:p w14:paraId="3C344613" w14:textId="77777777" w:rsidR="007A445A" w:rsidRDefault="007A445A" w:rsidP="004A6A5F">
      <w:pPr>
        <w:pStyle w:val="ListParagraph"/>
        <w:spacing w:after="0" w:line="240" w:lineRule="auto"/>
        <w:ind w:left="426"/>
        <w:rPr>
          <w:rFonts w:ascii="Lato" w:hAnsi="Lato"/>
        </w:rPr>
      </w:pPr>
    </w:p>
    <w:p w14:paraId="4F1E0F54" w14:textId="0D7C1D5F" w:rsidR="007A445A" w:rsidRPr="008033BA" w:rsidRDefault="007A445A" w:rsidP="004A6A5F">
      <w:pPr>
        <w:pStyle w:val="ListParagraph"/>
        <w:numPr>
          <w:ilvl w:val="0"/>
          <w:numId w:val="16"/>
        </w:numPr>
        <w:spacing w:after="0" w:line="240" w:lineRule="auto"/>
        <w:ind w:left="426"/>
        <w:rPr>
          <w:rFonts w:ascii="Lato" w:hAnsi="Lato"/>
        </w:rPr>
      </w:pPr>
      <w:r w:rsidRPr="008033BA">
        <w:rPr>
          <w:rFonts w:ascii="Lato" w:hAnsi="Lato"/>
          <w:b/>
          <w:bCs/>
        </w:rPr>
        <w:t>Provide sector</w:t>
      </w:r>
      <w:r>
        <w:rPr>
          <w:rFonts w:ascii="Lato" w:hAnsi="Lato"/>
          <w:b/>
          <w:bCs/>
        </w:rPr>
        <w:t>-</w:t>
      </w:r>
      <w:r w:rsidRPr="008033BA">
        <w:rPr>
          <w:rFonts w:ascii="Lato" w:hAnsi="Lato"/>
          <w:b/>
          <w:bCs/>
        </w:rPr>
        <w:t>specific support,</w:t>
      </w:r>
      <w:r>
        <w:rPr>
          <w:rFonts w:ascii="Lato" w:hAnsi="Lato"/>
        </w:rPr>
        <w:t xml:space="preserve"> such as the </w:t>
      </w:r>
      <w:r w:rsidRPr="008033BA">
        <w:rPr>
          <w:rFonts w:ascii="Lato" w:hAnsi="Lato"/>
        </w:rPr>
        <w:t>Tourism Export Recovery Fund presented to the Treasury on 1 July this year</w:t>
      </w:r>
      <w:r>
        <w:rPr>
          <w:rFonts w:ascii="Lato" w:hAnsi="Lato"/>
        </w:rPr>
        <w:t>. The proposal is for a</w:t>
      </w:r>
      <w:r w:rsidRPr="008033BA">
        <w:rPr>
          <w:rFonts w:ascii="Lato" w:hAnsi="Lato"/>
        </w:rPr>
        <w:t xml:space="preserve"> £45 million fund to secure £28.4 billion of exports for the Treasury</w:t>
      </w:r>
      <w:r w:rsidR="00147CB9">
        <w:rPr>
          <w:rFonts w:ascii="Lato" w:hAnsi="Lato"/>
        </w:rPr>
        <w:t xml:space="preserve"> and can be viewed </w:t>
      </w:r>
      <w:hyperlink r:id="rId8" w:history="1">
        <w:r w:rsidR="00147CB9" w:rsidRPr="00147CB9">
          <w:rPr>
            <w:rStyle w:val="Hyperlink"/>
            <w:rFonts w:ascii="Lato" w:hAnsi="Lato"/>
          </w:rPr>
          <w:t>here</w:t>
        </w:r>
      </w:hyperlink>
      <w:r w:rsidR="00147CB9">
        <w:rPr>
          <w:rFonts w:ascii="Lato" w:hAnsi="Lato"/>
        </w:rPr>
        <w:t xml:space="preserve">. </w:t>
      </w:r>
    </w:p>
    <w:p w14:paraId="4F3EF20A" w14:textId="77777777" w:rsidR="007A445A" w:rsidRPr="008033BA" w:rsidRDefault="007A445A" w:rsidP="004A6A5F">
      <w:pPr>
        <w:spacing w:after="0" w:line="240" w:lineRule="auto"/>
        <w:ind w:left="426"/>
        <w:rPr>
          <w:rFonts w:ascii="Lato" w:hAnsi="Lato"/>
        </w:rPr>
      </w:pPr>
      <w:r w:rsidRPr="007E3885">
        <w:rPr>
          <w:rFonts w:ascii="Lato" w:hAnsi="Lato"/>
        </w:rPr>
        <w:t xml:space="preserve">  </w:t>
      </w:r>
    </w:p>
    <w:p w14:paraId="3CD85262" w14:textId="77777777" w:rsidR="007A445A" w:rsidRDefault="007A445A" w:rsidP="004A6A5F">
      <w:pPr>
        <w:pStyle w:val="ListParagraph"/>
        <w:spacing w:after="0" w:line="240" w:lineRule="auto"/>
        <w:ind w:left="426"/>
        <w:rPr>
          <w:rFonts w:ascii="Lato" w:eastAsia="Calibri" w:hAnsi="Lato" w:cs="Calibri"/>
        </w:rPr>
      </w:pPr>
      <w:r w:rsidRPr="008033BA">
        <w:rPr>
          <w:rFonts w:ascii="Lato" w:hAnsi="Lato"/>
        </w:rPr>
        <w:t>Consequences of not implementing –</w:t>
      </w:r>
      <w:r w:rsidRPr="008033BA">
        <w:rPr>
          <w:rFonts w:ascii="Lato" w:hAnsi="Lato"/>
          <w:b/>
          <w:bCs/>
        </w:rPr>
        <w:t xml:space="preserve"> </w:t>
      </w:r>
      <w:r w:rsidRPr="008033BA">
        <w:rPr>
          <w:rFonts w:ascii="Lato" w:hAnsi="Lato"/>
        </w:rPr>
        <w:t xml:space="preserve">Inbound intermediaries cannot survive through winter. </w:t>
      </w:r>
      <w:r w:rsidRPr="008033BA">
        <w:rPr>
          <w:rFonts w:ascii="Lato" w:eastAsia="Calibri" w:hAnsi="Lato" w:cs="Calibri"/>
        </w:rPr>
        <w:t xml:space="preserve">2022 presents a tremendous global opportunity for the UK as it hosts and celebrates the Commonwealth Games in Birmingham, Festival UK </w:t>
      </w:r>
      <w:proofErr w:type="gramStart"/>
      <w:r w:rsidRPr="008033BA">
        <w:rPr>
          <w:rFonts w:ascii="Lato" w:eastAsia="Calibri" w:hAnsi="Lato" w:cs="Calibri"/>
        </w:rPr>
        <w:t>2022</w:t>
      </w:r>
      <w:proofErr w:type="gramEnd"/>
      <w:r w:rsidRPr="008033BA">
        <w:rPr>
          <w:rFonts w:ascii="Lato" w:eastAsia="Calibri" w:hAnsi="Lato" w:cs="Calibri"/>
        </w:rPr>
        <w:t xml:space="preserve"> and the Queen’s Platinum Jubilee. These events will bring vast economic, </w:t>
      </w:r>
      <w:proofErr w:type="gramStart"/>
      <w:r w:rsidRPr="008033BA">
        <w:rPr>
          <w:rFonts w:ascii="Lato" w:eastAsia="Calibri" w:hAnsi="Lato" w:cs="Calibri"/>
        </w:rPr>
        <w:t>cultural</w:t>
      </w:r>
      <w:proofErr w:type="gramEnd"/>
      <w:r w:rsidRPr="008033BA">
        <w:rPr>
          <w:rFonts w:ascii="Lato" w:eastAsia="Calibri" w:hAnsi="Lato" w:cs="Calibri"/>
        </w:rPr>
        <w:t xml:space="preserve"> and societal benefits to the country which will play a vital role in the UK’s economic recovery. These will not be realised if we don’t have a functioning inbound tourism industry in place. </w:t>
      </w:r>
    </w:p>
    <w:p w14:paraId="64C40A42" w14:textId="4FCA6F66" w:rsidR="008F65B8" w:rsidRPr="00922290" w:rsidRDefault="008F65B8" w:rsidP="00E075DB">
      <w:pPr>
        <w:spacing w:after="0" w:line="240" w:lineRule="auto"/>
        <w:rPr>
          <w:rFonts w:ascii="Lato" w:hAnsi="Lato"/>
          <w:color w:val="7030A0"/>
        </w:rPr>
      </w:pPr>
    </w:p>
    <w:p w14:paraId="6C2D9EB9" w14:textId="4C2FFB03" w:rsidR="003C574E" w:rsidRPr="00DB7054" w:rsidRDefault="003C574E" w:rsidP="00E075DB">
      <w:pPr>
        <w:spacing w:after="0" w:line="240" w:lineRule="auto"/>
        <w:rPr>
          <w:rFonts w:ascii="Lato" w:hAnsi="Lato"/>
        </w:rPr>
      </w:pPr>
      <w:r w:rsidRPr="00DB7054">
        <w:rPr>
          <w:rFonts w:ascii="Lato" w:hAnsi="Lato"/>
        </w:rPr>
        <w:lastRenderedPageBreak/>
        <w:t>In the decade prior to 2019</w:t>
      </w:r>
      <w:r w:rsidR="004D3A9C" w:rsidRPr="00DB7054">
        <w:rPr>
          <w:rFonts w:ascii="Lato" w:hAnsi="Lato"/>
        </w:rPr>
        <w:t>,</w:t>
      </w:r>
      <w:r w:rsidRPr="00DB7054">
        <w:rPr>
          <w:rFonts w:ascii="Lato" w:hAnsi="Lato"/>
        </w:rPr>
        <w:t xml:space="preserve"> inbound tourism was a national success story for the UK and the Treasury. It can and will be again</w:t>
      </w:r>
      <w:r w:rsidR="004D3A9C" w:rsidRPr="00DB7054">
        <w:rPr>
          <w:rFonts w:ascii="Lato" w:hAnsi="Lato"/>
        </w:rPr>
        <w:t>;</w:t>
      </w:r>
      <w:r w:rsidRPr="00DB7054">
        <w:rPr>
          <w:rFonts w:ascii="Lato" w:hAnsi="Lato"/>
        </w:rPr>
        <w:t xml:space="preserve"> but only if decisive action is taken now to support</w:t>
      </w:r>
      <w:r w:rsidR="007C1A0E">
        <w:rPr>
          <w:rFonts w:ascii="Lato" w:hAnsi="Lato"/>
        </w:rPr>
        <w:t xml:space="preserve"> </w:t>
      </w:r>
      <w:r w:rsidR="007C1A0E" w:rsidRPr="00DB7054">
        <w:rPr>
          <w:rFonts w:ascii="Lato" w:hAnsi="Lato"/>
          <w:highlight w:val="yellow"/>
        </w:rPr>
        <w:t>[insert your business type</w:t>
      </w:r>
      <w:r w:rsidR="007C1A0E">
        <w:rPr>
          <w:rFonts w:ascii="Lato" w:hAnsi="Lato"/>
        </w:rPr>
        <w:t>],</w:t>
      </w:r>
      <w:r w:rsidRPr="00DB7054">
        <w:rPr>
          <w:rFonts w:ascii="Lato" w:hAnsi="Lato"/>
        </w:rPr>
        <w:t xml:space="preserve"> which are critical in </w:t>
      </w:r>
      <w:r w:rsidR="00225A15">
        <w:rPr>
          <w:rFonts w:ascii="Lato" w:hAnsi="Lato"/>
        </w:rPr>
        <w:t xml:space="preserve">fulfilling the demands of international arrivals. </w:t>
      </w:r>
    </w:p>
    <w:p w14:paraId="1D06CF9A" w14:textId="77777777" w:rsidR="004D3A9C" w:rsidRPr="00DB7054" w:rsidRDefault="004D3A9C" w:rsidP="00E075DB">
      <w:pPr>
        <w:spacing w:after="0" w:line="240" w:lineRule="auto"/>
        <w:rPr>
          <w:rFonts w:ascii="Lato" w:hAnsi="Lato"/>
        </w:rPr>
      </w:pPr>
    </w:p>
    <w:p w14:paraId="1F0A6857" w14:textId="2D75D8B1" w:rsidR="001B226B" w:rsidRPr="00DB7054" w:rsidRDefault="001B226B" w:rsidP="00E075DB">
      <w:pPr>
        <w:spacing w:after="0" w:line="240" w:lineRule="auto"/>
        <w:rPr>
          <w:rFonts w:ascii="Lato" w:hAnsi="Lato"/>
        </w:rPr>
      </w:pPr>
      <w:r w:rsidRPr="00DB7054">
        <w:rPr>
          <w:rFonts w:ascii="Lato" w:hAnsi="Lato"/>
        </w:rPr>
        <w:t xml:space="preserve">I look forward to hearing from you on this very urgent and pressing matter. </w:t>
      </w:r>
    </w:p>
    <w:p w14:paraId="0EE5B8B6" w14:textId="1DEBD065" w:rsidR="001B226B" w:rsidRPr="00DB7054" w:rsidRDefault="001B226B" w:rsidP="00E075DB">
      <w:pPr>
        <w:spacing w:after="0" w:line="240" w:lineRule="auto"/>
        <w:rPr>
          <w:rFonts w:ascii="Lato" w:hAnsi="Lato"/>
        </w:rPr>
      </w:pPr>
    </w:p>
    <w:p w14:paraId="7AA687F5" w14:textId="29B49B61" w:rsidR="001B226B" w:rsidRPr="00DB7054" w:rsidRDefault="001B226B" w:rsidP="00E075DB">
      <w:pPr>
        <w:spacing w:after="0" w:line="240" w:lineRule="auto"/>
        <w:rPr>
          <w:rFonts w:ascii="Lato" w:hAnsi="Lato"/>
        </w:rPr>
      </w:pPr>
      <w:r w:rsidRPr="00DB7054">
        <w:rPr>
          <w:rFonts w:ascii="Lato" w:hAnsi="Lato"/>
        </w:rPr>
        <w:t>Kind regards,</w:t>
      </w:r>
    </w:p>
    <w:p w14:paraId="002B7AC4" w14:textId="77777777" w:rsidR="008F65B8" w:rsidRPr="00DB7054" w:rsidRDefault="008F65B8" w:rsidP="008F65B8">
      <w:pPr>
        <w:spacing w:after="0" w:line="240" w:lineRule="auto"/>
        <w:rPr>
          <w:rFonts w:ascii="Lato" w:hAnsi="Lato"/>
          <w:highlight w:val="yellow"/>
        </w:rPr>
      </w:pPr>
    </w:p>
    <w:p w14:paraId="2A80AA2A" w14:textId="77777777" w:rsidR="008F65B8" w:rsidRPr="00DB7054" w:rsidRDefault="008F65B8" w:rsidP="008F65B8">
      <w:pPr>
        <w:spacing w:after="0" w:line="240" w:lineRule="auto"/>
        <w:rPr>
          <w:rFonts w:ascii="Lato" w:hAnsi="Lato"/>
          <w:highlight w:val="yellow"/>
        </w:rPr>
      </w:pPr>
    </w:p>
    <w:p w14:paraId="01173F39" w14:textId="77777777" w:rsidR="0012579A" w:rsidRPr="00DB7054" w:rsidRDefault="0012579A" w:rsidP="00BB61DE">
      <w:pPr>
        <w:spacing w:after="0" w:line="240" w:lineRule="auto"/>
      </w:pPr>
    </w:p>
    <w:p w14:paraId="3841EF7E" w14:textId="77777777" w:rsidR="0012579A" w:rsidRPr="00DB7054" w:rsidRDefault="0012579A" w:rsidP="00BB61DE">
      <w:pPr>
        <w:spacing w:after="0" w:line="240" w:lineRule="auto"/>
        <w:rPr>
          <w:rFonts w:ascii="Lato" w:eastAsia="Calibri" w:hAnsi="Lato" w:cs="Calibri"/>
        </w:rPr>
      </w:pPr>
    </w:p>
    <w:sectPr w:rsidR="0012579A" w:rsidRPr="00DB7054" w:rsidSect="003C66AB">
      <w:pgSz w:w="11906" w:h="16838"/>
      <w:pgMar w:top="1985"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EA2E" w14:textId="77777777" w:rsidR="00A1073D" w:rsidRDefault="00A1073D" w:rsidP="008B1FA9">
      <w:pPr>
        <w:spacing w:after="0" w:line="240" w:lineRule="auto"/>
      </w:pPr>
      <w:r>
        <w:separator/>
      </w:r>
    </w:p>
  </w:endnote>
  <w:endnote w:type="continuationSeparator" w:id="0">
    <w:p w14:paraId="5B028102" w14:textId="77777777" w:rsidR="00A1073D" w:rsidRDefault="00A1073D" w:rsidP="008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B2FD" w14:textId="77777777" w:rsidR="00A1073D" w:rsidRDefault="00A1073D" w:rsidP="008B1FA9">
      <w:pPr>
        <w:spacing w:after="0" w:line="240" w:lineRule="auto"/>
      </w:pPr>
      <w:r>
        <w:separator/>
      </w:r>
    </w:p>
  </w:footnote>
  <w:footnote w:type="continuationSeparator" w:id="0">
    <w:p w14:paraId="459CC8CB" w14:textId="77777777" w:rsidR="00A1073D" w:rsidRDefault="00A1073D" w:rsidP="008B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9C7"/>
    <w:multiLevelType w:val="hybridMultilevel"/>
    <w:tmpl w:val="CB400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B24"/>
    <w:multiLevelType w:val="hybridMultilevel"/>
    <w:tmpl w:val="CDA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2892"/>
    <w:multiLevelType w:val="hybridMultilevel"/>
    <w:tmpl w:val="54B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104A"/>
    <w:multiLevelType w:val="hybridMultilevel"/>
    <w:tmpl w:val="4FE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E01F0"/>
    <w:multiLevelType w:val="hybridMultilevel"/>
    <w:tmpl w:val="2356F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3D65"/>
    <w:multiLevelType w:val="hybridMultilevel"/>
    <w:tmpl w:val="F7B0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7704F"/>
    <w:multiLevelType w:val="hybridMultilevel"/>
    <w:tmpl w:val="970C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778A2"/>
    <w:multiLevelType w:val="hybridMultilevel"/>
    <w:tmpl w:val="403EF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0436D"/>
    <w:multiLevelType w:val="hybridMultilevel"/>
    <w:tmpl w:val="C9E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33A44"/>
    <w:multiLevelType w:val="hybridMultilevel"/>
    <w:tmpl w:val="067E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21EC9"/>
    <w:multiLevelType w:val="hybridMultilevel"/>
    <w:tmpl w:val="641E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E095A"/>
    <w:multiLevelType w:val="hybridMultilevel"/>
    <w:tmpl w:val="D7A204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A9004AF"/>
    <w:multiLevelType w:val="hybridMultilevel"/>
    <w:tmpl w:val="EB387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526DB"/>
    <w:multiLevelType w:val="hybridMultilevel"/>
    <w:tmpl w:val="D80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16569"/>
    <w:multiLevelType w:val="hybridMultilevel"/>
    <w:tmpl w:val="EB5482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E5C41FB"/>
    <w:multiLevelType w:val="hybridMultilevel"/>
    <w:tmpl w:val="F24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2"/>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
  </w:num>
  <w:num w:numId="11">
    <w:abstractNumId w:val="15"/>
  </w:num>
  <w:num w:numId="12">
    <w:abstractNumId w:val="8"/>
  </w:num>
  <w:num w:numId="13">
    <w:abstractNumId w:val="12"/>
  </w:num>
  <w:num w:numId="14">
    <w:abstractNumId w:val="0"/>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9"/>
    <w:rsid w:val="00012FF7"/>
    <w:rsid w:val="00016526"/>
    <w:rsid w:val="00020D8E"/>
    <w:rsid w:val="000219B0"/>
    <w:rsid w:val="00033A82"/>
    <w:rsid w:val="000401CA"/>
    <w:rsid w:val="00042B48"/>
    <w:rsid w:val="00061165"/>
    <w:rsid w:val="000646F0"/>
    <w:rsid w:val="00065115"/>
    <w:rsid w:val="00073903"/>
    <w:rsid w:val="000A08A3"/>
    <w:rsid w:val="000B7EB2"/>
    <w:rsid w:val="000C1C6E"/>
    <w:rsid w:val="000D3F45"/>
    <w:rsid w:val="000D7AB2"/>
    <w:rsid w:val="00103F23"/>
    <w:rsid w:val="0010772E"/>
    <w:rsid w:val="00114931"/>
    <w:rsid w:val="00115781"/>
    <w:rsid w:val="00116C26"/>
    <w:rsid w:val="0012579A"/>
    <w:rsid w:val="00146EF8"/>
    <w:rsid w:val="00147CB9"/>
    <w:rsid w:val="001570D8"/>
    <w:rsid w:val="0015795B"/>
    <w:rsid w:val="00174012"/>
    <w:rsid w:val="00184F0E"/>
    <w:rsid w:val="001911A8"/>
    <w:rsid w:val="0019496E"/>
    <w:rsid w:val="001A0591"/>
    <w:rsid w:val="001A48DD"/>
    <w:rsid w:val="001A64A7"/>
    <w:rsid w:val="001B226B"/>
    <w:rsid w:val="001B778A"/>
    <w:rsid w:val="001E1E9A"/>
    <w:rsid w:val="001F5AF7"/>
    <w:rsid w:val="001F7E54"/>
    <w:rsid w:val="00225A15"/>
    <w:rsid w:val="00226410"/>
    <w:rsid w:val="002507E6"/>
    <w:rsid w:val="00263CDA"/>
    <w:rsid w:val="002731E9"/>
    <w:rsid w:val="002735B4"/>
    <w:rsid w:val="00273BF8"/>
    <w:rsid w:val="00283207"/>
    <w:rsid w:val="00293AC5"/>
    <w:rsid w:val="002C2239"/>
    <w:rsid w:val="002C324D"/>
    <w:rsid w:val="002D789E"/>
    <w:rsid w:val="002F7061"/>
    <w:rsid w:val="00302A69"/>
    <w:rsid w:val="00305482"/>
    <w:rsid w:val="00320031"/>
    <w:rsid w:val="00322AFD"/>
    <w:rsid w:val="003332E3"/>
    <w:rsid w:val="0034682A"/>
    <w:rsid w:val="00352C62"/>
    <w:rsid w:val="00365C61"/>
    <w:rsid w:val="0038641D"/>
    <w:rsid w:val="0039264C"/>
    <w:rsid w:val="00396956"/>
    <w:rsid w:val="003A5D77"/>
    <w:rsid w:val="003B22CD"/>
    <w:rsid w:val="003B44F7"/>
    <w:rsid w:val="003C29B9"/>
    <w:rsid w:val="003C574E"/>
    <w:rsid w:val="003C66AB"/>
    <w:rsid w:val="003D3582"/>
    <w:rsid w:val="003D5111"/>
    <w:rsid w:val="003E0428"/>
    <w:rsid w:val="003F25DF"/>
    <w:rsid w:val="003F3C78"/>
    <w:rsid w:val="00406E97"/>
    <w:rsid w:val="0042154B"/>
    <w:rsid w:val="00424BC8"/>
    <w:rsid w:val="00450BA8"/>
    <w:rsid w:val="00451C07"/>
    <w:rsid w:val="004620FD"/>
    <w:rsid w:val="004705A5"/>
    <w:rsid w:val="00470927"/>
    <w:rsid w:val="00470A1A"/>
    <w:rsid w:val="0047736F"/>
    <w:rsid w:val="00482769"/>
    <w:rsid w:val="004A6A5F"/>
    <w:rsid w:val="004B0D79"/>
    <w:rsid w:val="004C0B96"/>
    <w:rsid w:val="004C1A70"/>
    <w:rsid w:val="004C5735"/>
    <w:rsid w:val="004D3A9C"/>
    <w:rsid w:val="004E09E4"/>
    <w:rsid w:val="004E10FC"/>
    <w:rsid w:val="004E7A06"/>
    <w:rsid w:val="00506EC1"/>
    <w:rsid w:val="00515612"/>
    <w:rsid w:val="00516A75"/>
    <w:rsid w:val="00516DB3"/>
    <w:rsid w:val="00520BE1"/>
    <w:rsid w:val="005239F5"/>
    <w:rsid w:val="00526C2C"/>
    <w:rsid w:val="005316DF"/>
    <w:rsid w:val="00534676"/>
    <w:rsid w:val="00546192"/>
    <w:rsid w:val="0055315A"/>
    <w:rsid w:val="005553FF"/>
    <w:rsid w:val="005721FE"/>
    <w:rsid w:val="00572B1D"/>
    <w:rsid w:val="005732BE"/>
    <w:rsid w:val="00584BEF"/>
    <w:rsid w:val="005A4CBA"/>
    <w:rsid w:val="005A666A"/>
    <w:rsid w:val="005A67D6"/>
    <w:rsid w:val="005B2950"/>
    <w:rsid w:val="005C36FB"/>
    <w:rsid w:val="005D131D"/>
    <w:rsid w:val="005D41CF"/>
    <w:rsid w:val="005E0473"/>
    <w:rsid w:val="005E2432"/>
    <w:rsid w:val="00607E5C"/>
    <w:rsid w:val="00612706"/>
    <w:rsid w:val="00625819"/>
    <w:rsid w:val="00637E81"/>
    <w:rsid w:val="006534CF"/>
    <w:rsid w:val="00661799"/>
    <w:rsid w:val="00673B57"/>
    <w:rsid w:val="00675A4B"/>
    <w:rsid w:val="00687E0C"/>
    <w:rsid w:val="006924CC"/>
    <w:rsid w:val="006B3FA4"/>
    <w:rsid w:val="006C4E3A"/>
    <w:rsid w:val="006E1F03"/>
    <w:rsid w:val="006E2D89"/>
    <w:rsid w:val="006F6A55"/>
    <w:rsid w:val="00710C22"/>
    <w:rsid w:val="00711FCC"/>
    <w:rsid w:val="007142C8"/>
    <w:rsid w:val="007315EB"/>
    <w:rsid w:val="00731B6D"/>
    <w:rsid w:val="0074524A"/>
    <w:rsid w:val="00750947"/>
    <w:rsid w:val="007511F3"/>
    <w:rsid w:val="0076696D"/>
    <w:rsid w:val="00782336"/>
    <w:rsid w:val="0078396C"/>
    <w:rsid w:val="007906A4"/>
    <w:rsid w:val="00797689"/>
    <w:rsid w:val="007A445A"/>
    <w:rsid w:val="007B23E0"/>
    <w:rsid w:val="007B3B7A"/>
    <w:rsid w:val="007C1A0E"/>
    <w:rsid w:val="007D5431"/>
    <w:rsid w:val="007D5923"/>
    <w:rsid w:val="007E187B"/>
    <w:rsid w:val="007F2041"/>
    <w:rsid w:val="007F7E13"/>
    <w:rsid w:val="00805B36"/>
    <w:rsid w:val="0081492B"/>
    <w:rsid w:val="00821EC0"/>
    <w:rsid w:val="008236DA"/>
    <w:rsid w:val="0082634F"/>
    <w:rsid w:val="00826C3F"/>
    <w:rsid w:val="00830910"/>
    <w:rsid w:val="00830CEF"/>
    <w:rsid w:val="00831E36"/>
    <w:rsid w:val="00837396"/>
    <w:rsid w:val="00842B1E"/>
    <w:rsid w:val="008572F5"/>
    <w:rsid w:val="00860E54"/>
    <w:rsid w:val="00864E62"/>
    <w:rsid w:val="00867845"/>
    <w:rsid w:val="00871441"/>
    <w:rsid w:val="008810E6"/>
    <w:rsid w:val="00881EC1"/>
    <w:rsid w:val="00884E8F"/>
    <w:rsid w:val="0088626A"/>
    <w:rsid w:val="008929EF"/>
    <w:rsid w:val="00893B4A"/>
    <w:rsid w:val="008A416B"/>
    <w:rsid w:val="008B1FA9"/>
    <w:rsid w:val="008C4704"/>
    <w:rsid w:val="008D1A43"/>
    <w:rsid w:val="008F65B8"/>
    <w:rsid w:val="00903CA2"/>
    <w:rsid w:val="00904F21"/>
    <w:rsid w:val="00922290"/>
    <w:rsid w:val="00922364"/>
    <w:rsid w:val="00924CC0"/>
    <w:rsid w:val="00930515"/>
    <w:rsid w:val="0095206A"/>
    <w:rsid w:val="0095363B"/>
    <w:rsid w:val="00960F34"/>
    <w:rsid w:val="00966F99"/>
    <w:rsid w:val="00973CB8"/>
    <w:rsid w:val="0099311B"/>
    <w:rsid w:val="00993306"/>
    <w:rsid w:val="009948F1"/>
    <w:rsid w:val="009B63D2"/>
    <w:rsid w:val="009C0D21"/>
    <w:rsid w:val="009D4AC0"/>
    <w:rsid w:val="009D5BD7"/>
    <w:rsid w:val="009E0144"/>
    <w:rsid w:val="009E2B3D"/>
    <w:rsid w:val="009E740C"/>
    <w:rsid w:val="009F0471"/>
    <w:rsid w:val="00A07697"/>
    <w:rsid w:val="00A1073D"/>
    <w:rsid w:val="00A24EA9"/>
    <w:rsid w:val="00A26E5B"/>
    <w:rsid w:val="00A278AE"/>
    <w:rsid w:val="00A42A9C"/>
    <w:rsid w:val="00A5524C"/>
    <w:rsid w:val="00A62474"/>
    <w:rsid w:val="00A648C2"/>
    <w:rsid w:val="00A67B09"/>
    <w:rsid w:val="00A75BFA"/>
    <w:rsid w:val="00A92D6D"/>
    <w:rsid w:val="00A95C51"/>
    <w:rsid w:val="00A976DF"/>
    <w:rsid w:val="00AA1E12"/>
    <w:rsid w:val="00AB2613"/>
    <w:rsid w:val="00AB3067"/>
    <w:rsid w:val="00AB3C6E"/>
    <w:rsid w:val="00AB709B"/>
    <w:rsid w:val="00AC3E2D"/>
    <w:rsid w:val="00AC4D9E"/>
    <w:rsid w:val="00AD29D7"/>
    <w:rsid w:val="00AD2CC1"/>
    <w:rsid w:val="00AE09DF"/>
    <w:rsid w:val="00AE356D"/>
    <w:rsid w:val="00AE5715"/>
    <w:rsid w:val="00B0054A"/>
    <w:rsid w:val="00B10E6D"/>
    <w:rsid w:val="00B212BA"/>
    <w:rsid w:val="00B309F0"/>
    <w:rsid w:val="00B3746E"/>
    <w:rsid w:val="00B456EE"/>
    <w:rsid w:val="00B50476"/>
    <w:rsid w:val="00B6028C"/>
    <w:rsid w:val="00B62898"/>
    <w:rsid w:val="00B7347B"/>
    <w:rsid w:val="00B92E3C"/>
    <w:rsid w:val="00B93E4B"/>
    <w:rsid w:val="00BA0A34"/>
    <w:rsid w:val="00BA2615"/>
    <w:rsid w:val="00BB3582"/>
    <w:rsid w:val="00BB61DE"/>
    <w:rsid w:val="00BC2706"/>
    <w:rsid w:val="00BC55EB"/>
    <w:rsid w:val="00BD65E2"/>
    <w:rsid w:val="00BD7ED9"/>
    <w:rsid w:val="00BE024E"/>
    <w:rsid w:val="00BE5838"/>
    <w:rsid w:val="00BE74FF"/>
    <w:rsid w:val="00BF289A"/>
    <w:rsid w:val="00BF47AA"/>
    <w:rsid w:val="00BF5652"/>
    <w:rsid w:val="00BF59DD"/>
    <w:rsid w:val="00C038C7"/>
    <w:rsid w:val="00C153C4"/>
    <w:rsid w:val="00C166D8"/>
    <w:rsid w:val="00C27F9D"/>
    <w:rsid w:val="00C3717F"/>
    <w:rsid w:val="00C57C2F"/>
    <w:rsid w:val="00C649F1"/>
    <w:rsid w:val="00C7174B"/>
    <w:rsid w:val="00C71F1A"/>
    <w:rsid w:val="00C722C7"/>
    <w:rsid w:val="00C724CE"/>
    <w:rsid w:val="00C74765"/>
    <w:rsid w:val="00C81FB1"/>
    <w:rsid w:val="00C93668"/>
    <w:rsid w:val="00C97264"/>
    <w:rsid w:val="00C97F3C"/>
    <w:rsid w:val="00CA031D"/>
    <w:rsid w:val="00CA1AF6"/>
    <w:rsid w:val="00CA55C5"/>
    <w:rsid w:val="00CB1611"/>
    <w:rsid w:val="00CC012B"/>
    <w:rsid w:val="00CC24EF"/>
    <w:rsid w:val="00CC33EC"/>
    <w:rsid w:val="00CC69CE"/>
    <w:rsid w:val="00CC7CFC"/>
    <w:rsid w:val="00CD4A80"/>
    <w:rsid w:val="00CE2D9F"/>
    <w:rsid w:val="00CE78BC"/>
    <w:rsid w:val="00CF05E9"/>
    <w:rsid w:val="00CF6F5E"/>
    <w:rsid w:val="00D04893"/>
    <w:rsid w:val="00D049B8"/>
    <w:rsid w:val="00D14AC9"/>
    <w:rsid w:val="00D201D1"/>
    <w:rsid w:val="00D2132D"/>
    <w:rsid w:val="00D2646C"/>
    <w:rsid w:val="00D361F2"/>
    <w:rsid w:val="00D40169"/>
    <w:rsid w:val="00D456D0"/>
    <w:rsid w:val="00D571DE"/>
    <w:rsid w:val="00D60039"/>
    <w:rsid w:val="00D76915"/>
    <w:rsid w:val="00D8445C"/>
    <w:rsid w:val="00D92F45"/>
    <w:rsid w:val="00D9585A"/>
    <w:rsid w:val="00D960E9"/>
    <w:rsid w:val="00DA299F"/>
    <w:rsid w:val="00DA300C"/>
    <w:rsid w:val="00DB4D65"/>
    <w:rsid w:val="00DB7054"/>
    <w:rsid w:val="00DC04CB"/>
    <w:rsid w:val="00DC147E"/>
    <w:rsid w:val="00DC7D0A"/>
    <w:rsid w:val="00DD1940"/>
    <w:rsid w:val="00DD3587"/>
    <w:rsid w:val="00DD3BEE"/>
    <w:rsid w:val="00DD746C"/>
    <w:rsid w:val="00DE110B"/>
    <w:rsid w:val="00DE7EF1"/>
    <w:rsid w:val="00DF1FB1"/>
    <w:rsid w:val="00DF506A"/>
    <w:rsid w:val="00E01B4F"/>
    <w:rsid w:val="00E05E69"/>
    <w:rsid w:val="00E07229"/>
    <w:rsid w:val="00E075DB"/>
    <w:rsid w:val="00E13C97"/>
    <w:rsid w:val="00E1411D"/>
    <w:rsid w:val="00E25A2B"/>
    <w:rsid w:val="00E36B40"/>
    <w:rsid w:val="00E4045F"/>
    <w:rsid w:val="00E43AEA"/>
    <w:rsid w:val="00E44C74"/>
    <w:rsid w:val="00E474BA"/>
    <w:rsid w:val="00E5090E"/>
    <w:rsid w:val="00E56094"/>
    <w:rsid w:val="00E60ED1"/>
    <w:rsid w:val="00E623CF"/>
    <w:rsid w:val="00E70911"/>
    <w:rsid w:val="00E70E90"/>
    <w:rsid w:val="00E84A53"/>
    <w:rsid w:val="00E86283"/>
    <w:rsid w:val="00EC5B32"/>
    <w:rsid w:val="00EC70CD"/>
    <w:rsid w:val="00ED244F"/>
    <w:rsid w:val="00EE0B7E"/>
    <w:rsid w:val="00EE3420"/>
    <w:rsid w:val="00EF195F"/>
    <w:rsid w:val="00EF5BC9"/>
    <w:rsid w:val="00F03D66"/>
    <w:rsid w:val="00F342A8"/>
    <w:rsid w:val="00F36047"/>
    <w:rsid w:val="00F373C0"/>
    <w:rsid w:val="00F501E2"/>
    <w:rsid w:val="00F5084A"/>
    <w:rsid w:val="00F602EB"/>
    <w:rsid w:val="00F66C31"/>
    <w:rsid w:val="00F71E08"/>
    <w:rsid w:val="00F779B1"/>
    <w:rsid w:val="00F86082"/>
    <w:rsid w:val="00F94583"/>
    <w:rsid w:val="00FA15C6"/>
    <w:rsid w:val="00FA2F4E"/>
    <w:rsid w:val="00FB3C5F"/>
    <w:rsid w:val="00FB7B3B"/>
    <w:rsid w:val="00FD0F1F"/>
    <w:rsid w:val="00FD2554"/>
    <w:rsid w:val="00FE34C6"/>
    <w:rsid w:val="00FE6FA9"/>
    <w:rsid w:val="00FE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3CCF5"/>
  <w15:chartTrackingRefBased/>
  <w15:docId w15:val="{B9036EE0-3469-409C-B2D9-8D7AE39E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A9"/>
  </w:style>
  <w:style w:type="paragraph" w:styleId="Footer">
    <w:name w:val="footer"/>
    <w:basedOn w:val="Normal"/>
    <w:link w:val="FooterChar"/>
    <w:uiPriority w:val="99"/>
    <w:unhideWhenUsed/>
    <w:rsid w:val="008B1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A9"/>
  </w:style>
  <w:style w:type="paragraph" w:styleId="ListParagraph">
    <w:name w:val="List Paragraph"/>
    <w:basedOn w:val="Normal"/>
    <w:uiPriority w:val="34"/>
    <w:qFormat/>
    <w:rsid w:val="006E2D89"/>
    <w:pPr>
      <w:ind w:left="720"/>
      <w:contextualSpacing/>
    </w:pPr>
  </w:style>
  <w:style w:type="table" w:styleId="TableGrid">
    <w:name w:val="Table Grid"/>
    <w:basedOn w:val="TableNormal"/>
    <w:uiPriority w:val="39"/>
    <w:rsid w:val="006E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A75"/>
    <w:rPr>
      <w:color w:val="0563C1" w:themeColor="hyperlink"/>
      <w:u w:val="single"/>
    </w:rPr>
  </w:style>
  <w:style w:type="character" w:styleId="UnresolvedMention">
    <w:name w:val="Unresolved Mention"/>
    <w:basedOn w:val="DefaultParagraphFont"/>
    <w:uiPriority w:val="99"/>
    <w:semiHidden/>
    <w:unhideWhenUsed/>
    <w:rsid w:val="00516A75"/>
    <w:rPr>
      <w:color w:val="605E5C"/>
      <w:shd w:val="clear" w:color="auto" w:fill="E1DFDD"/>
    </w:rPr>
  </w:style>
  <w:style w:type="character" w:styleId="CommentReference">
    <w:name w:val="annotation reference"/>
    <w:basedOn w:val="DefaultParagraphFont"/>
    <w:uiPriority w:val="99"/>
    <w:semiHidden/>
    <w:unhideWhenUsed/>
    <w:rsid w:val="00184F0E"/>
    <w:rPr>
      <w:sz w:val="16"/>
      <w:szCs w:val="16"/>
    </w:rPr>
  </w:style>
  <w:style w:type="paragraph" w:styleId="CommentText">
    <w:name w:val="annotation text"/>
    <w:basedOn w:val="Normal"/>
    <w:link w:val="CommentTextChar"/>
    <w:uiPriority w:val="99"/>
    <w:semiHidden/>
    <w:unhideWhenUsed/>
    <w:rsid w:val="00184F0E"/>
    <w:pPr>
      <w:spacing w:line="240" w:lineRule="auto"/>
    </w:pPr>
    <w:rPr>
      <w:sz w:val="20"/>
      <w:szCs w:val="20"/>
    </w:rPr>
  </w:style>
  <w:style w:type="character" w:customStyle="1" w:styleId="CommentTextChar">
    <w:name w:val="Comment Text Char"/>
    <w:basedOn w:val="DefaultParagraphFont"/>
    <w:link w:val="CommentText"/>
    <w:uiPriority w:val="99"/>
    <w:semiHidden/>
    <w:rsid w:val="00184F0E"/>
    <w:rPr>
      <w:sz w:val="20"/>
      <w:szCs w:val="20"/>
    </w:rPr>
  </w:style>
  <w:style w:type="paragraph" w:styleId="CommentSubject">
    <w:name w:val="annotation subject"/>
    <w:basedOn w:val="CommentText"/>
    <w:next w:val="CommentText"/>
    <w:link w:val="CommentSubjectChar"/>
    <w:uiPriority w:val="99"/>
    <w:semiHidden/>
    <w:unhideWhenUsed/>
    <w:rsid w:val="00184F0E"/>
    <w:rPr>
      <w:b/>
      <w:bCs/>
    </w:rPr>
  </w:style>
  <w:style w:type="character" w:customStyle="1" w:styleId="CommentSubjectChar">
    <w:name w:val="Comment Subject Char"/>
    <w:basedOn w:val="CommentTextChar"/>
    <w:link w:val="CommentSubject"/>
    <w:uiPriority w:val="99"/>
    <w:semiHidden/>
    <w:rsid w:val="00184F0E"/>
    <w:rPr>
      <w:b/>
      <w:bCs/>
      <w:sz w:val="20"/>
      <w:szCs w:val="20"/>
    </w:rPr>
  </w:style>
  <w:style w:type="paragraph" w:styleId="Revision">
    <w:name w:val="Revision"/>
    <w:hidden/>
    <w:uiPriority w:val="99"/>
    <w:semiHidden/>
    <w:rsid w:val="00D26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3492">
      <w:bodyDiv w:val="1"/>
      <w:marLeft w:val="0"/>
      <w:marRight w:val="0"/>
      <w:marTop w:val="0"/>
      <w:marBottom w:val="0"/>
      <w:divBdr>
        <w:top w:val="none" w:sz="0" w:space="0" w:color="auto"/>
        <w:left w:val="none" w:sz="0" w:space="0" w:color="auto"/>
        <w:bottom w:val="none" w:sz="0" w:space="0" w:color="auto"/>
        <w:right w:val="none" w:sz="0" w:space="0" w:color="auto"/>
      </w:divBdr>
    </w:div>
    <w:div w:id="277026316">
      <w:bodyDiv w:val="1"/>
      <w:marLeft w:val="0"/>
      <w:marRight w:val="0"/>
      <w:marTop w:val="0"/>
      <w:marBottom w:val="0"/>
      <w:divBdr>
        <w:top w:val="none" w:sz="0" w:space="0" w:color="auto"/>
        <w:left w:val="none" w:sz="0" w:space="0" w:color="auto"/>
        <w:bottom w:val="none" w:sz="0" w:space="0" w:color="auto"/>
        <w:right w:val="none" w:sz="0" w:space="0" w:color="auto"/>
      </w:divBdr>
    </w:div>
    <w:div w:id="1104152788">
      <w:bodyDiv w:val="1"/>
      <w:marLeft w:val="0"/>
      <w:marRight w:val="0"/>
      <w:marTop w:val="0"/>
      <w:marBottom w:val="0"/>
      <w:divBdr>
        <w:top w:val="none" w:sz="0" w:space="0" w:color="auto"/>
        <w:left w:val="none" w:sz="0" w:space="0" w:color="auto"/>
        <w:bottom w:val="none" w:sz="0" w:space="0" w:color="auto"/>
        <w:right w:val="none" w:sz="0" w:space="0" w:color="auto"/>
      </w:divBdr>
    </w:div>
    <w:div w:id="1258709096">
      <w:bodyDiv w:val="1"/>
      <w:marLeft w:val="0"/>
      <w:marRight w:val="0"/>
      <w:marTop w:val="0"/>
      <w:marBottom w:val="0"/>
      <w:divBdr>
        <w:top w:val="none" w:sz="0" w:space="0" w:color="auto"/>
        <w:left w:val="none" w:sz="0" w:space="0" w:color="auto"/>
        <w:bottom w:val="none" w:sz="0" w:space="0" w:color="auto"/>
        <w:right w:val="none" w:sz="0" w:space="0" w:color="auto"/>
      </w:divBdr>
    </w:div>
    <w:div w:id="1615596529">
      <w:bodyDiv w:val="1"/>
      <w:marLeft w:val="0"/>
      <w:marRight w:val="0"/>
      <w:marTop w:val="0"/>
      <w:marBottom w:val="0"/>
      <w:divBdr>
        <w:top w:val="none" w:sz="0" w:space="0" w:color="auto"/>
        <w:left w:val="none" w:sz="0" w:space="0" w:color="auto"/>
        <w:bottom w:val="none" w:sz="0" w:space="0" w:color="auto"/>
        <w:right w:val="none" w:sz="0" w:space="0" w:color="auto"/>
      </w:divBdr>
    </w:div>
    <w:div w:id="1829055121">
      <w:bodyDiv w:val="1"/>
      <w:marLeft w:val="0"/>
      <w:marRight w:val="0"/>
      <w:marTop w:val="0"/>
      <w:marBottom w:val="0"/>
      <w:divBdr>
        <w:top w:val="none" w:sz="0" w:space="0" w:color="auto"/>
        <w:left w:val="none" w:sz="0" w:space="0" w:color="auto"/>
        <w:bottom w:val="none" w:sz="0" w:space="0" w:color="auto"/>
        <w:right w:val="none" w:sz="0" w:space="0" w:color="auto"/>
      </w:divBdr>
    </w:div>
    <w:div w:id="2111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inbound.org/wp-content/uploads/2021/07/2021.07.01-Tourism-Export-Recovery-Fund-Proposal.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C8D4E3C1672246BEB525D1AA7A224B" ma:contentTypeVersion="13" ma:contentTypeDescription="Create a new document." ma:contentTypeScope="" ma:versionID="712397d360628d83fa12af8be5b37092">
  <xsd:schema xmlns:xsd="http://www.w3.org/2001/XMLSchema" xmlns:xs="http://www.w3.org/2001/XMLSchema" xmlns:p="http://schemas.microsoft.com/office/2006/metadata/properties" xmlns:ns2="051fe43b-0cb8-4099-9304-7693e0e72d01" xmlns:ns3="997fdc4e-8ef8-42f6-9089-4de8f4d2f0e5" targetNamespace="http://schemas.microsoft.com/office/2006/metadata/properties" ma:root="true" ma:fieldsID="2f19c2ac1fd91727edcb99d031a6b999" ns2:_="" ns3:_="">
    <xsd:import namespace="051fe43b-0cb8-4099-9304-7693e0e72d01"/>
    <xsd:import namespace="997fdc4e-8ef8-42f6-9089-4de8f4d2f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e43b-0cb8-4099-9304-7693e0e72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fdc4e-8ef8-42f6-9089-4de8f4d2f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AB94B-9C95-4161-B22C-44740C10FFD9}">
  <ds:schemaRefs>
    <ds:schemaRef ds:uri="http://schemas.openxmlformats.org/officeDocument/2006/bibliography"/>
  </ds:schemaRefs>
</ds:datastoreItem>
</file>

<file path=customXml/itemProps2.xml><?xml version="1.0" encoding="utf-8"?>
<ds:datastoreItem xmlns:ds="http://schemas.openxmlformats.org/officeDocument/2006/customXml" ds:itemID="{4D6543AE-F68E-4CBD-8867-D1088995EF9E}"/>
</file>

<file path=customXml/itemProps3.xml><?xml version="1.0" encoding="utf-8"?>
<ds:datastoreItem xmlns:ds="http://schemas.openxmlformats.org/officeDocument/2006/customXml" ds:itemID="{7DAE4C51-532E-413A-A88F-76E80F88D72D}"/>
</file>

<file path=customXml/itemProps4.xml><?xml version="1.0" encoding="utf-8"?>
<ds:datastoreItem xmlns:ds="http://schemas.openxmlformats.org/officeDocument/2006/customXml" ds:itemID="{0BF3CED9-2AF5-46C2-A25A-09A5FC39AB70}"/>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Ng</dc:creator>
  <cp:keywords/>
  <dc:description/>
  <cp:lastModifiedBy>Fran Downton</cp:lastModifiedBy>
  <cp:revision>2</cp:revision>
  <cp:lastPrinted>2019-06-12T12:16:00Z</cp:lastPrinted>
  <dcterms:created xsi:type="dcterms:W3CDTF">2021-09-24T11:01:00Z</dcterms:created>
  <dcterms:modified xsi:type="dcterms:W3CDTF">2021-09-24T11:01:00Z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0x010100E9C8D4E3C1672246BEB525D1AA7A224B</vt:lpwstr>
  </property>
</Properties>
</file>